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0"/>
        <w:ind w:left="0" w:firstLine="0"/>
        <w:jc w:val="left"/>
        <w:spacing w:line="240" w:lineRule="auto"/>
        <w:shd w:val="clear" w:color="auto" w:fill="auto"/>
        <w:rPr>
          <w:rStyle w:val="1036"/>
          <w:b/>
          <w:color w:val="000000"/>
          <w:sz w:val="28"/>
          <w:szCs w:val="24"/>
        </w:rPr>
      </w:pPr>
      <w:r>
        <w:rPr>
          <w:rStyle w:val="1036"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Style w:val="1036"/>
          <w:color w:val="000000"/>
          <w:sz w:val="28"/>
          <w:szCs w:val="24"/>
        </w:rPr>
        <w:t xml:space="preserve">  </w:t>
      </w:r>
      <w:r/>
      <w:r>
        <w:rPr>
          <w:b/>
          <w:caps/>
          <w:sz w:val="28"/>
          <w:szCs w:val="28"/>
        </w:rPr>
      </w:r>
      <w:r>
        <w:rPr>
          <w:b/>
          <w:caps/>
          <w:sz w:val="28"/>
          <w:szCs w:val="28"/>
        </w:rPr>
      </w:r>
      <w:r/>
      <w:r>
        <w:rPr>
          <w:rStyle w:val="1036"/>
          <w:b/>
          <w:color w:val="000000"/>
          <w:sz w:val="28"/>
          <w:szCs w:val="24"/>
        </w:rPr>
      </w:r>
    </w:p>
    <w:p>
      <w:pPr>
        <w:jc w:val="center"/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jc w:val="center"/>
        <w:spacing w:line="240" w:lineRule="auto"/>
        <w:rPr>
          <w:rStyle w:val="1034"/>
          <w:bCs w:val="0"/>
          <w:color w:val="000000"/>
          <w:sz w:val="32"/>
          <w:szCs w:val="32"/>
          <w:highlight w:val="none"/>
        </w:rPr>
      </w:pPr>
      <w:r>
        <w:rPr>
          <w:rStyle w:val="1034"/>
          <w:bCs w:val="0"/>
          <w:color w:val="000000"/>
          <w:sz w:val="32"/>
          <w:szCs w:val="32"/>
          <w:highlight w:val="none"/>
        </w:rPr>
        <w:t xml:space="preserve">ПОЛОЖЕНИЕ</w:t>
      </w:r>
      <w:r>
        <w:rPr>
          <w:rStyle w:val="1034"/>
          <w:bCs w:val="0"/>
          <w:color w:val="000000"/>
          <w:sz w:val="32"/>
          <w:szCs w:val="32"/>
          <w:highlight w:val="none"/>
        </w:rPr>
      </w:r>
      <w:r/>
    </w:p>
    <w:p>
      <w:pPr>
        <w:pStyle w:val="1068"/>
        <w:jc w:val="center"/>
        <w:spacing w:line="240" w:lineRule="auto"/>
        <w:rPr>
          <w:rFonts w:ascii="Times New Roman" w:hAnsi="Times New Roman" w:cs="Times New Roman" w:eastAsia="Times New Roman"/>
          <w:b/>
          <w:sz w:val="32"/>
          <w:szCs w:val="28"/>
        </w:rPr>
      </w:pPr>
      <w:r>
        <w:rPr>
          <w:rStyle w:val="1034"/>
          <w:bCs w:val="0"/>
          <w:color w:val="000000"/>
          <w:sz w:val="32"/>
          <w:szCs w:val="32"/>
          <w:highlight w:val="none"/>
        </w:rPr>
        <w:t xml:space="preserve">о ко</w:t>
      </w:r>
      <w:r>
        <w:rPr>
          <w:rStyle w:val="1034"/>
          <w:rFonts w:ascii="Times New Roman" w:hAnsi="Times New Roman" w:cs="Times New Roman" w:eastAsia="Times New Roman"/>
          <w:bCs w:val="0"/>
          <w:color w:val="000000"/>
          <w:sz w:val="32"/>
          <w:szCs w:val="32"/>
          <w:highlight w:val="none"/>
        </w:rPr>
        <w:t xml:space="preserve">нкурсе рефератов по истории становления и о перспективах развития местного самоуправления в Саратов</w:t>
      </w:r>
      <w:r>
        <w:rPr>
          <w:rStyle w:val="1034"/>
          <w:rFonts w:ascii="Times New Roman" w:hAnsi="Times New Roman" w:cs="Times New Roman" w:eastAsia="Times New Roman"/>
          <w:b/>
          <w:bCs w:val="0"/>
          <w:color w:val="000000"/>
          <w:sz w:val="32"/>
          <w:szCs w:val="32"/>
          <w:highlight w:val="none"/>
        </w:rPr>
        <w:t xml:space="preserve">е</w:t>
      </w:r>
      <w:r>
        <w:rPr>
          <w:rStyle w:val="1034"/>
          <w:rFonts w:ascii="Times New Roman" w:hAnsi="Times New Roman" w:cs="Times New Roman" w:eastAsia="Times New Roman"/>
          <w:b/>
          <w:bCs w:val="0"/>
          <w:color w:val="000000"/>
          <w:sz w:val="32"/>
          <w:szCs w:val="32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8"/>
        </w:rPr>
      </w:r>
      <w:r/>
    </w:p>
    <w:p>
      <w:pPr>
        <w:pStyle w:val="1068"/>
        <w:jc w:val="center"/>
        <w:spacing w:line="240" w:lineRule="auto"/>
        <w:rPr>
          <w:rFonts w:ascii="Times New Roman" w:hAnsi="Times New Roman" w:cs="Times New Roman" w:eastAsia="Times New Roman"/>
          <w:b/>
          <w:sz w:val="32"/>
          <w:szCs w:val="28"/>
        </w:rPr>
      </w:pPr>
      <w:r>
        <w:rPr>
          <w:rFonts w:ascii="Times New Roman" w:hAnsi="Times New Roman" w:cs="Times New Roman" w:eastAsia="Times New Roman"/>
          <w:b/>
          <w:sz w:val="32"/>
          <w:szCs w:val="28"/>
        </w:rPr>
        <w:t xml:space="preserve">среди студентов </w:t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ФГБОУ ВО Саратовский национальный</w:t>
      </w:r>
      <w:r>
        <w:rPr>
          <w:rFonts w:ascii="Times New Roman" w:hAnsi="Times New Roman" w:cs="Times New Roman" w:eastAsia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исследовательский государственный</w:t>
      </w:r>
      <w:r>
        <w:rPr>
          <w:rFonts w:ascii="Times New Roman" w:hAnsi="Times New Roman" w:cs="Times New Roman" w:eastAsia="Times New Roman"/>
          <w:b/>
          <w:sz w:val="32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университет </w:t>
        <w:br/>
        <w:t xml:space="preserve">имени Н.Г. Чернышевского</w:t>
      </w:r>
      <w:r>
        <w:rPr>
          <w:rFonts w:ascii="Times New Roman" w:hAnsi="Times New Roman" w:cs="Times New Roman" w:eastAsia="Times New Roman"/>
          <w:b/>
          <w:sz w:val="32"/>
          <w:szCs w:val="28"/>
        </w:rPr>
        <w:t xml:space="preserve">»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="240" w:lineRule="auto"/>
        <w:rPr>
          <w:rStyle w:val="1034"/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</w:r>
      <w:r/>
    </w:p>
    <w:p>
      <w:pPr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auto"/>
        <w:rPr>
          <w:rStyle w:val="1029"/>
          <w:color w:val="000000"/>
          <w:spacing w:val="0"/>
          <w:sz w:val="28"/>
          <w:szCs w:val="28"/>
        </w:rPr>
      </w:pPr>
      <w:r>
        <w:rPr>
          <w:rStyle w:val="1029"/>
          <w:color w:val="000000"/>
          <w:spacing w:val="0"/>
          <w:sz w:val="28"/>
          <w:szCs w:val="28"/>
          <w:lang w:eastAsia="en-US"/>
        </w:rPr>
        <w:t xml:space="preserve">1. </w:t>
      </w:r>
      <w:r>
        <w:rPr>
          <w:rStyle w:val="1029"/>
          <w:color w:val="000000"/>
          <w:spacing w:val="0"/>
          <w:sz w:val="28"/>
          <w:szCs w:val="28"/>
        </w:rPr>
        <w:t xml:space="preserve">ОБЩИЕ ПОЛОЖЕНИЯ</w:t>
      </w:r>
      <w:r/>
    </w:p>
    <w:p>
      <w:pPr>
        <w:jc w:val="center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1.1 К</w:t>
      </w:r>
      <w:r>
        <w:rPr>
          <w:rStyle w:val="1028"/>
          <w:color w:val="000000"/>
          <w:sz w:val="28"/>
          <w:szCs w:val="28"/>
        </w:rPr>
        <w:t xml:space="preserve">онкурс рефератов </w:t>
      </w:r>
      <w:r>
        <w:rPr>
          <w:rStyle w:val="1028"/>
          <w:rFonts w:ascii="Times New Roman" w:hAnsi="Times New Roman" w:cs="Times New Roman" w:eastAsia="Times New Roman"/>
          <w:color w:val="000000"/>
          <w:sz w:val="28"/>
          <w:szCs w:val="28"/>
        </w:rPr>
        <w:t xml:space="preserve">(далее – Конкурс) проводится </w:t>
      </w:r>
      <w:r>
        <w:rPr>
          <w:rStyle w:val="1028"/>
          <w:color w:val="000000"/>
          <w:sz w:val="28"/>
          <w:szCs w:val="28"/>
        </w:rPr>
        <w:t xml:space="preserve">среди студентов</w:t>
      </w:r>
      <w:r>
        <w:rPr>
          <w:rStyle w:val="1028"/>
          <w:color w:val="000000"/>
          <w:sz w:val="28"/>
          <w:szCs w:val="28"/>
        </w:rPr>
        <w:t xml:space="preserve"> юридического факультета ФГБОУ ВО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«Саратовский национальный исследовательский университет имени Н.Г. Чернышевского»</w:t>
      </w:r>
      <w:r>
        <w:rPr>
          <w:rStyle w:val="1028"/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Style w:val="1028"/>
          <w:rFonts w:ascii="Times New Roman" w:hAnsi="Times New Roman" w:cs="Times New Roman" w:eastAsia="Times New Roman"/>
          <w:color w:val="000000"/>
          <w:sz w:val="28"/>
          <w:szCs w:val="28"/>
        </w:rPr>
        <w:t xml:space="preserve">в целях реализации положений о сотрудничестве между Саратовской городской Думой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ФГБОУ ВО «Саратовский национальный исследовательский государственный университет имени Н.Г. Чернышевского», </w:t>
      </w:r>
      <w:r>
        <w:rPr>
          <w:rStyle w:val="1028"/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привлечения интереса молодежи к деятельности Саратовской городской Дум</w:t>
      </w:r>
      <w:r>
        <w:rPr>
          <w:rStyle w:val="1028"/>
          <w:color w:val="000000"/>
          <w:sz w:val="28"/>
          <w:szCs w:val="28"/>
        </w:rPr>
        <w:t xml:space="preserve">ы как органа местного самоуправления</w:t>
      </w:r>
      <w:r>
        <w:rPr>
          <w:rStyle w:val="1028"/>
          <w:color w:val="000000"/>
          <w:sz w:val="28"/>
          <w:szCs w:val="28"/>
        </w:rPr>
        <w:t xml:space="preserve">, </w:t>
      </w:r>
      <w:r>
        <w:rPr>
          <w:rStyle w:val="1028"/>
          <w:color w:val="000000"/>
          <w:sz w:val="28"/>
          <w:szCs w:val="28"/>
        </w:rPr>
        <w:t xml:space="preserve">р</w:t>
      </w:r>
      <w:r>
        <w:rPr>
          <w:rStyle w:val="1028"/>
          <w:color w:val="000000"/>
          <w:sz w:val="28"/>
          <w:szCs w:val="28"/>
        </w:rPr>
        <w:t xml:space="preserve">еализации</w:t>
      </w:r>
      <w:r>
        <w:rPr>
          <w:rStyle w:val="1028"/>
          <w:color w:val="000000"/>
          <w:sz w:val="28"/>
          <w:szCs w:val="28"/>
        </w:rPr>
        <w:t xml:space="preserve"> творческого потенциала студентов</w:t>
      </w:r>
      <w:r>
        <w:rPr>
          <w:rStyle w:val="1028"/>
          <w:color w:val="000000"/>
          <w:sz w:val="28"/>
          <w:szCs w:val="28"/>
        </w:rPr>
        <w:t xml:space="preserve">.</w:t>
      </w:r>
      <w:r>
        <w:rPr>
          <w:rStyle w:val="1028"/>
          <w:color w:val="000000"/>
          <w:sz w:val="28"/>
          <w:szCs w:val="28"/>
        </w:rPr>
        <w:t xml:space="preserve"> </w:t>
      </w:r>
      <w:r>
        <w:rPr>
          <w:rStyle w:val="1028"/>
          <w:sz w:val="28"/>
          <w:szCs w:val="28"/>
        </w:rPr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rPr>
          <w:rStyle w:val="1028"/>
          <w:sz w:val="28"/>
          <w:szCs w:val="28"/>
        </w:rPr>
      </w:pPr>
      <w:r>
        <w:rPr>
          <w:rStyle w:val="1028"/>
          <w:color w:val="000000"/>
          <w:sz w:val="28"/>
          <w:szCs w:val="28"/>
        </w:rPr>
      </w:r>
      <w:r>
        <w:rPr>
          <w:rStyle w:val="1028"/>
          <w:color w:val="000000"/>
          <w:sz w:val="28"/>
          <w:szCs w:val="28"/>
        </w:rPr>
        <w:t xml:space="preserve">1.2.Конкурс проводится Саратовской городской Думой </w:t>
      </w:r>
      <w:r>
        <w:rPr>
          <w:rStyle w:val="1028"/>
          <w:color w:val="000000"/>
          <w:sz w:val="28"/>
          <w:szCs w:val="28"/>
        </w:rPr>
        <w:t xml:space="preserve">совместно</w:t>
      </w:r>
      <w:r>
        <w:rPr>
          <w:rStyle w:val="1028"/>
          <w:color w:val="000000"/>
          <w:sz w:val="28"/>
          <w:szCs w:val="28"/>
        </w:rPr>
        <w:t xml:space="preserve"> с юридическим факультетом СГУ им. Н. Г. Чернышевского</w:t>
      </w:r>
      <w:r>
        <w:rPr>
          <w:rStyle w:val="1028"/>
          <w:color w:val="000000"/>
          <w:sz w:val="28"/>
          <w:szCs w:val="28"/>
        </w:rPr>
        <w:t xml:space="preserve">.</w:t>
      </w:r>
      <w:r>
        <w:rPr>
          <w:rStyle w:val="1028"/>
          <w:sz w:val="28"/>
          <w:szCs w:val="28"/>
        </w:rPr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3990" w:leader="none"/>
        </w:tabs>
        <w:rPr>
          <w:rStyle w:val="1037"/>
          <w:b w:val="0"/>
          <w:color w:val="000000"/>
          <w:spacing w:val="0"/>
          <w:sz w:val="28"/>
          <w:szCs w:val="28"/>
        </w:rPr>
      </w:pPr>
      <w:r>
        <w:rPr>
          <w:rStyle w:val="1037"/>
          <w:b w:val="0"/>
          <w:color w:val="000000"/>
          <w:spacing w:val="0"/>
          <w:sz w:val="28"/>
          <w:szCs w:val="28"/>
        </w:rPr>
        <w:t xml:space="preserve">1.3. Основные направления Конкурса: </w:t>
      </w:r>
      <w:r/>
    </w:p>
    <w:p>
      <w:pPr>
        <w:pStyle w:val="1030"/>
        <w:numPr>
          <w:ilvl w:val="0"/>
          <w:numId w:val="19"/>
        </w:numPr>
        <w:ind w:left="0" w:firstLine="357"/>
        <w:jc w:val="both"/>
        <w:spacing w:line="240" w:lineRule="auto"/>
        <w:shd w:val="clear" w:color="auto" w:fill="auto"/>
        <w:tabs>
          <w:tab w:val="left" w:pos="900" w:leader="none"/>
          <w:tab w:val="left" w:pos="1291" w:leader="none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</w:r>
      <w:r>
        <w:rPr>
          <w:rStyle w:val="1028"/>
          <w:color w:val="000000"/>
          <w:sz w:val="28"/>
          <w:szCs w:val="28"/>
        </w:rPr>
        <w:t xml:space="preserve">истори</w:t>
      </w:r>
      <w:r>
        <w:rPr>
          <w:rStyle w:val="1028"/>
          <w:color w:val="000000"/>
          <w:sz w:val="28"/>
          <w:szCs w:val="28"/>
        </w:rPr>
        <w:t xml:space="preserve">я становления местного самоуправления в Саратове; </w:t>
      </w:r>
      <w:r>
        <w:rPr>
          <w:spacing w:val="-6"/>
          <w:sz w:val="28"/>
          <w:szCs w:val="28"/>
        </w:rPr>
      </w:r>
      <w:r/>
    </w:p>
    <w:p>
      <w:pPr>
        <w:pStyle w:val="1030"/>
        <w:numPr>
          <w:ilvl w:val="0"/>
          <w:numId w:val="19"/>
        </w:numPr>
        <w:ind w:left="0" w:firstLine="357"/>
        <w:jc w:val="both"/>
        <w:spacing w:line="240" w:lineRule="auto"/>
        <w:shd w:val="clear" w:color="auto" w:fill="auto"/>
        <w:tabs>
          <w:tab w:val="left" w:pos="900" w:leader="none"/>
          <w:tab w:val="left" w:pos="1291" w:leader="none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Саратовская городская Дума в системе органов местного самоуправления Саратова;</w:t>
      </w:r>
      <w:r/>
    </w:p>
    <w:p>
      <w:pPr>
        <w:pStyle w:val="1030"/>
        <w:numPr>
          <w:ilvl w:val="0"/>
          <w:numId w:val="19"/>
        </w:numPr>
        <w:ind w:left="0" w:firstLine="357"/>
        <w:jc w:val="both"/>
        <w:spacing w:line="240" w:lineRule="auto"/>
        <w:shd w:val="clear" w:color="auto" w:fill="auto"/>
        <w:tabs>
          <w:tab w:val="left" w:pos="900" w:leader="none"/>
          <w:tab w:val="left" w:pos="1291" w:leader="none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  <w:highlight w:val="none"/>
        </w:rPr>
        <w:t xml:space="preserve">перспективы развития местного самоуправления Саратова.</w:t>
      </w:r>
      <w:r>
        <w:rPr>
          <w:spacing w:val="-6"/>
          <w:sz w:val="28"/>
          <w:szCs w:val="28"/>
          <w:highlight w:val="none"/>
        </w:rPr>
      </w:r>
      <w:r/>
    </w:p>
    <w:p>
      <w:pPr>
        <w:pStyle w:val="1030"/>
        <w:ind w:firstLine="539"/>
        <w:jc w:val="center"/>
        <w:spacing w:line="240" w:lineRule="auto"/>
        <w:shd w:val="clear" w:color="auto" w:fill="auto"/>
        <w:tabs>
          <w:tab w:val="left" w:pos="4530" w:leader="none"/>
        </w:tabs>
        <w:rPr>
          <w:b/>
          <w:color w:val="000000"/>
          <w:sz w:val="28"/>
          <w:szCs w:val="28"/>
        </w:rPr>
      </w:pPr>
      <w:r>
        <w:rPr>
          <w:rStyle w:val="1029"/>
          <w:bCs w:val="0"/>
          <w:color w:val="000000"/>
          <w:spacing w:val="0"/>
          <w:sz w:val="28"/>
          <w:szCs w:val="28"/>
          <w:highlight w:val="none"/>
        </w:rPr>
      </w:r>
      <w:r>
        <w:rPr>
          <w:rStyle w:val="1029"/>
          <w:bCs w:val="0"/>
          <w:color w:val="000000"/>
          <w:spacing w:val="0"/>
          <w:sz w:val="28"/>
          <w:szCs w:val="28"/>
          <w:highlight w:val="none"/>
        </w:rPr>
      </w:r>
      <w:r/>
    </w:p>
    <w:p>
      <w:pPr>
        <w:pStyle w:val="1030"/>
        <w:ind w:firstLine="539"/>
        <w:jc w:val="center"/>
        <w:spacing w:line="240" w:lineRule="auto"/>
        <w:shd w:val="clear" w:color="auto" w:fill="auto"/>
        <w:tabs>
          <w:tab w:val="left" w:pos="4530" w:leader="none"/>
        </w:tabs>
        <w:rPr>
          <w:rStyle w:val="1029"/>
          <w:color w:val="000000"/>
          <w:spacing w:val="0"/>
          <w:sz w:val="28"/>
          <w:szCs w:val="28"/>
          <w:highlight w:val="none"/>
        </w:rPr>
      </w:pPr>
      <w:r>
        <w:rPr>
          <w:rStyle w:val="1029"/>
          <w:bCs w:val="0"/>
          <w:color w:val="000000"/>
          <w:spacing w:val="0"/>
          <w:sz w:val="28"/>
          <w:szCs w:val="28"/>
        </w:rPr>
        <w:t xml:space="preserve">2. УСЛОВИЯ КОНКУРСА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4530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2.1.Для участия в Конкурс</w:t>
      </w:r>
      <w:r>
        <w:rPr>
          <w:rStyle w:val="1028"/>
          <w:color w:val="000000"/>
          <w:sz w:val="28"/>
          <w:szCs w:val="28"/>
        </w:rPr>
        <w:t xml:space="preserve">е</w:t>
      </w:r>
      <w:r>
        <w:rPr>
          <w:rStyle w:val="1028"/>
          <w:color w:val="000000"/>
          <w:sz w:val="28"/>
          <w:szCs w:val="28"/>
        </w:rPr>
        <w:t xml:space="preserve"> необходимо подготовить работу в соответствии с </w:t>
      </w:r>
      <w:r>
        <w:rPr>
          <w:rStyle w:val="1028"/>
          <w:color w:val="000000"/>
          <w:sz w:val="28"/>
          <w:szCs w:val="28"/>
        </w:rPr>
        <w:t xml:space="preserve">основными направлениями Конкурса </w:t>
      </w:r>
      <w:r>
        <w:rPr>
          <w:rStyle w:val="1028"/>
          <w:color w:val="000000"/>
          <w:sz w:val="28"/>
          <w:szCs w:val="28"/>
        </w:rPr>
        <w:t xml:space="preserve">и </w:t>
      </w:r>
      <w:r>
        <w:rPr>
          <w:rStyle w:val="1037"/>
          <w:b w:val="0"/>
          <w:spacing w:val="0"/>
          <w:sz w:val="28"/>
          <w:szCs w:val="28"/>
        </w:rPr>
        <w:t xml:space="preserve">не позднее </w:t>
      </w:r>
      <w:r>
        <w:rPr>
          <w:rStyle w:val="1037"/>
          <w:b/>
          <w:spacing w:val="0"/>
          <w:sz w:val="28"/>
          <w:szCs w:val="28"/>
        </w:rPr>
        <w:t xml:space="preserve">13 января 2023 года</w:t>
      </w:r>
      <w:r>
        <w:rPr>
          <w:rStyle w:val="1028"/>
          <w:b/>
          <w:color w:val="000000"/>
          <w:sz w:val="28"/>
          <w:szCs w:val="28"/>
        </w:rPr>
        <w:t xml:space="preserve"> </w:t>
      </w:r>
      <w:r>
        <w:rPr>
          <w:rStyle w:val="1028"/>
          <w:color w:val="000000"/>
          <w:sz w:val="28"/>
          <w:szCs w:val="28"/>
        </w:rPr>
        <w:t xml:space="preserve"> предоставить</w:t>
      </w:r>
      <w:r>
        <w:rPr>
          <w:rStyle w:val="1028"/>
          <w:color w:val="000000"/>
          <w:sz w:val="28"/>
          <w:szCs w:val="28"/>
        </w:rPr>
        <w:t xml:space="preserve"> </w:t>
      </w:r>
      <w:r>
        <w:rPr>
          <w:rStyle w:val="1028"/>
          <w:color w:val="000000"/>
          <w:sz w:val="28"/>
          <w:szCs w:val="28"/>
        </w:rPr>
        <w:t xml:space="preserve">ее секретар</w:t>
      </w:r>
      <w:r>
        <w:rPr>
          <w:rStyle w:val="1028"/>
          <w:color w:val="000000"/>
          <w:sz w:val="28"/>
          <w:szCs w:val="28"/>
        </w:rPr>
        <w:t xml:space="preserve">ю</w:t>
      </w:r>
      <w:r>
        <w:rPr>
          <w:rStyle w:val="1028"/>
          <w:color w:val="000000"/>
          <w:sz w:val="28"/>
          <w:szCs w:val="28"/>
        </w:rPr>
        <w:t xml:space="preserve"> Конкурсной комиссии </w:t>
      </w:r>
      <w:r>
        <w:rPr>
          <w:rStyle w:val="1028"/>
          <w:color w:val="000000"/>
          <w:sz w:val="28"/>
          <w:szCs w:val="28"/>
        </w:rPr>
        <w:t xml:space="preserve">в бумажном и </w:t>
      </w:r>
      <w:r>
        <w:rPr>
          <w:rStyle w:val="1028"/>
          <w:color w:val="000000"/>
          <w:sz w:val="28"/>
          <w:szCs w:val="28"/>
        </w:rPr>
        <w:t xml:space="preserve">электронн</w:t>
      </w:r>
      <w:r>
        <w:rPr>
          <w:rStyle w:val="1028"/>
          <w:color w:val="000000"/>
          <w:sz w:val="28"/>
          <w:szCs w:val="28"/>
        </w:rPr>
        <w:t xml:space="preserve">о</w:t>
      </w:r>
      <w:r>
        <w:rPr>
          <w:rStyle w:val="1028"/>
          <w:color w:val="000000"/>
          <w:sz w:val="28"/>
          <w:szCs w:val="28"/>
        </w:rPr>
        <w:t xml:space="preserve">м вариант</w:t>
      </w:r>
      <w:r>
        <w:rPr>
          <w:rStyle w:val="1028"/>
          <w:color w:val="000000"/>
          <w:sz w:val="28"/>
          <w:szCs w:val="28"/>
        </w:rPr>
        <w:t xml:space="preserve">е</w:t>
      </w:r>
      <w:r>
        <w:rPr>
          <w:rStyle w:val="1028"/>
          <w:color w:val="000000"/>
          <w:sz w:val="28"/>
          <w:szCs w:val="28"/>
        </w:rPr>
        <w:t xml:space="preserve">.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4530" w:leader="none"/>
        </w:tabs>
        <w:rPr>
          <w:spacing w:val="-6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2.2.</w:t>
      </w:r>
      <w:r>
        <w:rPr>
          <w:rStyle w:val="1028"/>
          <w:color w:val="000000"/>
          <w:spacing w:val="-6"/>
          <w:sz w:val="28"/>
          <w:szCs w:val="28"/>
        </w:rPr>
        <w:t xml:space="preserve">Работа должна представлять собой актуальное исследование по тематике Конкурса, содержать обоснованные выводы и положения, предложения по совершенствованию работы Саратовской городской Думы. 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2.3. При написании работы участник конкурса должен руководствоваться следующими критериями: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1)оформление работы в соответствии с требованиями настоящего Положения (наличие оглавления, введения, основного содержания, заключения, списка используемой литературы);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2)соответствие содержания работы выбранной теме;</w:t>
      </w:r>
      <w:r/>
    </w:p>
    <w:p>
      <w:pPr>
        <w:pStyle w:val="1030"/>
        <w:ind w:right="380"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3)наличие характеристики объекта и предмета исследования;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4)указание целей и задач работы;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5)наличие элементов научной новизны;</w:t>
      </w:r>
      <w:r/>
    </w:p>
    <w:p>
      <w:pPr>
        <w:pStyle w:val="1030"/>
        <w:ind w:right="380"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6)научный стиль изложения, последовательность в аргументации, самостоятельность мышления, грамотность;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7)уровень знакомства с современным состоянием проблемы;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8)наличие источниковедческого анализа в работе;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1620" w:leader="none"/>
          <w:tab w:val="left" w:pos="4551" w:leader="none"/>
        </w:tabs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9)наличие анализа практики </w:t>
      </w:r>
      <w:r>
        <w:rPr>
          <w:color w:val="000000"/>
          <w:sz w:val="28"/>
          <w:szCs w:val="28"/>
          <w:shd w:val="clear" w:color="auto" w:fill="ffffff"/>
        </w:rPr>
        <w:t xml:space="preserve">деятельности Саратовской городской Думы и предложений по ее совершенствованию</w:t>
      </w:r>
      <w:r>
        <w:rPr>
          <w:rStyle w:val="1028"/>
          <w:color w:val="000000"/>
          <w:sz w:val="28"/>
          <w:szCs w:val="28"/>
        </w:rPr>
        <w:t xml:space="preserve">;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1620" w:leader="none"/>
        </w:tabs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2.4.Работа должна быть представлена на Конкурс в </w:t>
      </w:r>
      <w:r>
        <w:rPr>
          <w:rStyle w:val="1028"/>
          <w:color w:val="000000"/>
          <w:sz w:val="28"/>
          <w:szCs w:val="28"/>
        </w:rPr>
        <w:t xml:space="preserve">рас</w:t>
      </w:r>
      <w:r>
        <w:rPr>
          <w:rStyle w:val="1028"/>
          <w:color w:val="000000"/>
          <w:sz w:val="28"/>
          <w:szCs w:val="28"/>
        </w:rPr>
        <w:t xml:space="preserve">печатанном и сброшюрованном виде на листах формата А</w:t>
      </w:r>
      <w:r>
        <w:rPr>
          <w:rStyle w:val="1028"/>
          <w:color w:val="000000"/>
          <w:sz w:val="28"/>
          <w:szCs w:val="28"/>
        </w:rPr>
        <w:t xml:space="preserve">4</w:t>
      </w:r>
      <w:r>
        <w:rPr>
          <w:rStyle w:val="1028"/>
          <w:color w:val="000000"/>
          <w:sz w:val="28"/>
          <w:szCs w:val="28"/>
        </w:rPr>
        <w:t xml:space="preserve">. Объем работы – не более 20 и не менее 10 страниц машинописного текста (включая оглавление, текст и список используемой литературы)</w:t>
      </w:r>
      <w:r>
        <w:rPr>
          <w:rStyle w:val="1028"/>
          <w:color w:val="000000"/>
          <w:sz w:val="28"/>
          <w:szCs w:val="28"/>
        </w:rPr>
        <w:t xml:space="preserve">.</w:t>
      </w:r>
      <w:r/>
    </w:p>
    <w:p>
      <w:pPr>
        <w:pStyle w:val="1065"/>
        <w:spacing w:line="240" w:lineRule="auto"/>
        <w:rPr>
          <w:color w:val="000000"/>
        </w:rPr>
      </w:pPr>
      <w:r>
        <w:rPr>
          <w:color w:val="000000"/>
        </w:rPr>
        <w:t xml:space="preserve">Текст документа должен иметь следующие параметры:</w:t>
      </w:r>
      <w:r/>
    </w:p>
    <w:p>
      <w:pPr>
        <w:pStyle w:val="1065"/>
        <w:spacing w:line="240" w:lineRule="auto"/>
        <w:rPr>
          <w:color w:val="000000"/>
        </w:rPr>
      </w:pPr>
      <w:r>
        <w:rPr>
          <w:color w:val="000000"/>
        </w:rPr>
        <w:t xml:space="preserve"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 xml:space="preserve">TimesNewRoman</w:t>
      </w:r>
      <w:r/>
    </w:p>
    <w:p>
      <w:pPr>
        <w:pStyle w:val="1065"/>
        <w:spacing w:line="240" w:lineRule="auto"/>
        <w:rPr>
          <w:color w:val="000000"/>
        </w:rPr>
      </w:pPr>
      <w:r>
        <w:rPr>
          <w:color w:val="000000"/>
        </w:rPr>
        <w:t xml:space="preserve"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14 </w:t>
      </w:r>
      <w:r/>
    </w:p>
    <w:p>
      <w:pPr>
        <w:pStyle w:val="1065"/>
        <w:spacing w:line="240" w:lineRule="auto"/>
        <w:rPr>
          <w:color w:val="000000"/>
        </w:rPr>
      </w:pPr>
      <w:r>
        <w:rPr>
          <w:color w:val="000000"/>
        </w:rPr>
        <w:t xml:space="preserve">межстрочный интервал </w:t>
      </w:r>
      <w:r>
        <w:rPr>
          <w:color w:val="000000"/>
        </w:rPr>
        <w:tab/>
      </w:r>
      <w:r>
        <w:rPr>
          <w:color w:val="000000"/>
        </w:rPr>
        <w:tab/>
        <w:t xml:space="preserve">полуторный</w:t>
      </w:r>
      <w:r/>
    </w:p>
    <w:p>
      <w:pPr>
        <w:pStyle w:val="1065"/>
        <w:spacing w:line="240" w:lineRule="auto"/>
        <w:rPr>
          <w:color w:val="000000"/>
        </w:rPr>
      </w:pPr>
      <w:r>
        <w:rPr>
          <w:color w:val="000000"/>
        </w:rPr>
        <w:t xml:space="preserve"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отступ на </w:t>
      </w:r>
      <w:r>
        <w:rPr>
          <w:color w:val="000000"/>
        </w:rPr>
        <w:t xml:space="preserve">1,25 см</w:t>
      </w:r>
      <w:r/>
    </w:p>
    <w:p>
      <w:pPr>
        <w:pStyle w:val="1065"/>
        <w:spacing w:line="240" w:lineRule="auto"/>
        <w:rPr>
          <w:color w:val="000000"/>
        </w:rPr>
      </w:pPr>
      <w:r>
        <w:rPr>
          <w:color w:val="000000"/>
        </w:rPr>
        <w:t xml:space="preserve"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по ширине.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1620" w:leader="none"/>
        </w:tabs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Сноски – постраничные, оформляются 11 шрифтом с одинарным интервалом. Страницы работы, за исключением титульного листа и оглавления, должны быть пронумерованы. Прилагаемы</w:t>
      </w:r>
      <w:r>
        <w:rPr>
          <w:rStyle w:val="1028"/>
          <w:color w:val="000000"/>
          <w:sz w:val="28"/>
          <w:szCs w:val="28"/>
        </w:rPr>
        <w:t xml:space="preserve">й</w:t>
      </w:r>
      <w:r>
        <w:rPr>
          <w:rStyle w:val="1028"/>
          <w:color w:val="000000"/>
          <w:sz w:val="28"/>
          <w:szCs w:val="28"/>
        </w:rPr>
        <w:t xml:space="preserve"> к работе иллюстративный материал долж</w:t>
      </w:r>
      <w:r>
        <w:rPr>
          <w:rStyle w:val="1028"/>
          <w:color w:val="000000"/>
          <w:sz w:val="28"/>
          <w:szCs w:val="28"/>
        </w:rPr>
        <w:t xml:space="preserve">е</w:t>
      </w:r>
      <w:r>
        <w:rPr>
          <w:rStyle w:val="1028"/>
          <w:color w:val="000000"/>
          <w:sz w:val="28"/>
          <w:szCs w:val="28"/>
        </w:rPr>
        <w:t xml:space="preserve">н быть сложен так, чтобы соответствовать формату А</w:t>
      </w:r>
      <w:r>
        <w:rPr>
          <w:rStyle w:val="1028"/>
          <w:color w:val="000000"/>
          <w:sz w:val="28"/>
          <w:szCs w:val="28"/>
        </w:rPr>
        <w:t xml:space="preserve">4</w:t>
      </w:r>
      <w:r>
        <w:rPr>
          <w:rStyle w:val="1028"/>
          <w:color w:val="000000"/>
          <w:sz w:val="28"/>
          <w:szCs w:val="28"/>
        </w:rPr>
        <w:t xml:space="preserve">.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1620" w:leader="none"/>
        </w:tabs>
        <w:rPr>
          <w:rStyle w:val="1028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Электронная версия</w:t>
      </w:r>
      <w:r>
        <w:rPr>
          <w:rStyle w:val="1028"/>
          <w:color w:val="000000"/>
          <w:sz w:val="28"/>
          <w:szCs w:val="28"/>
        </w:rPr>
        <w:t xml:space="preserve"> работы должна быть представлена в те</w:t>
      </w:r>
      <w:r>
        <w:rPr>
          <w:rStyle w:val="1028"/>
          <w:color w:val="000000"/>
          <w:sz w:val="28"/>
          <w:szCs w:val="28"/>
        </w:rPr>
        <w:t xml:space="preserve">к</w:t>
      </w:r>
      <w:r>
        <w:rPr>
          <w:rStyle w:val="1028"/>
          <w:color w:val="000000"/>
          <w:sz w:val="28"/>
          <w:szCs w:val="28"/>
        </w:rPr>
        <w:t xml:space="preserve">стовом редакторе версии </w:t>
      </w:r>
      <w:r>
        <w:rPr>
          <w:rStyle w:val="1028"/>
          <w:color w:val="000000"/>
          <w:sz w:val="28"/>
          <w:szCs w:val="28"/>
          <w:lang w:val="en-US"/>
        </w:rPr>
        <w:t xml:space="preserve">Word</w:t>
      </w:r>
      <w:r>
        <w:rPr>
          <w:rStyle w:val="1028"/>
          <w:color w:val="000000"/>
          <w:sz w:val="28"/>
          <w:szCs w:val="28"/>
        </w:rPr>
        <w:t xml:space="preserve"> 2003 или  </w:t>
      </w:r>
      <w:r>
        <w:rPr>
          <w:rStyle w:val="1028"/>
          <w:color w:val="000000"/>
          <w:sz w:val="28"/>
          <w:szCs w:val="28"/>
          <w:lang w:val="en-US"/>
        </w:rPr>
        <w:t xml:space="preserve">rtf</w:t>
      </w:r>
      <w:r>
        <w:rPr>
          <w:rStyle w:val="1028"/>
          <w:color w:val="000000"/>
          <w:sz w:val="28"/>
          <w:szCs w:val="28"/>
        </w:rPr>
        <w:t xml:space="preserve">. Заглавие файла на русском языке должно содержать полное название работы. </w:t>
      </w:r>
      <w:r>
        <w:rPr>
          <w:rStyle w:val="1028"/>
          <w:color w:val="000000"/>
          <w:sz w:val="28"/>
          <w:szCs w:val="28"/>
        </w:rPr>
        <w:t xml:space="preserve">К работе прилагается справка о проверке ее оригинальности в системе </w:t>
      </w:r>
      <w:r>
        <w:rPr>
          <w:rStyle w:val="1028"/>
          <w:color w:val="000000"/>
          <w:sz w:val="28"/>
          <w:szCs w:val="28"/>
        </w:rPr>
        <w:t xml:space="preserve">«</w:t>
      </w:r>
      <w:r>
        <w:rPr>
          <w:rStyle w:val="1028"/>
          <w:color w:val="000000"/>
          <w:sz w:val="28"/>
          <w:szCs w:val="28"/>
        </w:rPr>
        <w:t xml:space="preserve">Антиплагиат</w:t>
      </w:r>
      <w:r>
        <w:rPr>
          <w:rStyle w:val="1028"/>
          <w:color w:val="000000"/>
          <w:sz w:val="28"/>
          <w:szCs w:val="28"/>
        </w:rPr>
        <w:t xml:space="preserve">» </w:t>
      </w:r>
      <w:r>
        <w:rPr>
          <w:rStyle w:val="1028"/>
          <w:color w:val="000000"/>
          <w:sz w:val="28"/>
          <w:szCs w:val="28"/>
        </w:rPr>
        <w:t xml:space="preserve">или «</w:t>
      </w:r>
      <w:r>
        <w:rPr>
          <w:rStyle w:val="1028"/>
          <w:color w:val="000000"/>
          <w:sz w:val="28"/>
          <w:szCs w:val="28"/>
        </w:rPr>
        <w:t xml:space="preserve">Руконтекст</w:t>
      </w:r>
      <w:r>
        <w:rPr>
          <w:rStyle w:val="1028"/>
          <w:color w:val="000000"/>
          <w:sz w:val="28"/>
          <w:szCs w:val="28"/>
        </w:rPr>
        <w:t xml:space="preserve">»</w:t>
      </w:r>
      <w:r>
        <w:rPr>
          <w:rStyle w:val="1028"/>
          <w:color w:val="000000"/>
          <w:sz w:val="28"/>
          <w:szCs w:val="28"/>
        </w:rPr>
        <w:t xml:space="preserve">.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540" w:leader="none"/>
          <w:tab w:val="left" w:pos="1620" w:leader="none"/>
          <w:tab w:val="left" w:pos="4551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2.5.</w:t>
      </w:r>
      <w:r>
        <w:rPr>
          <w:rStyle w:val="1028"/>
          <w:color w:val="000000"/>
          <w:sz w:val="28"/>
          <w:szCs w:val="28"/>
        </w:rPr>
        <w:t xml:space="preserve">Автор и </w:t>
      </w:r>
      <w:r>
        <w:rPr>
          <w:rStyle w:val="1028"/>
          <w:color w:val="000000"/>
          <w:sz w:val="28"/>
          <w:szCs w:val="28"/>
        </w:rPr>
        <w:t xml:space="preserve">Научный руководитель, оказавший консультативную и</w:t>
      </w:r>
      <w:r>
        <w:rPr>
          <w:sz w:val="28"/>
          <w:szCs w:val="28"/>
        </w:rPr>
        <w:t xml:space="preserve"> </w:t>
      </w:r>
      <w:r>
        <w:rPr>
          <w:rStyle w:val="1028"/>
          <w:color w:val="000000"/>
          <w:sz w:val="28"/>
          <w:szCs w:val="28"/>
        </w:rPr>
        <w:t xml:space="preserve">методическую помощь студенту, </w:t>
      </w:r>
      <w:r>
        <w:rPr>
          <w:rStyle w:val="1028"/>
          <w:color w:val="000000"/>
          <w:sz w:val="28"/>
          <w:szCs w:val="28"/>
        </w:rPr>
        <w:t xml:space="preserve">несут ответственность за содержание</w:t>
      </w:r>
      <w:r>
        <w:rPr>
          <w:rStyle w:val="1028"/>
          <w:color w:val="000000"/>
          <w:sz w:val="28"/>
          <w:szCs w:val="28"/>
        </w:rPr>
        <w:t xml:space="preserve"> работы </w:t>
      </w:r>
      <w:r>
        <w:rPr>
          <w:rStyle w:val="1028"/>
          <w:color w:val="000000"/>
          <w:sz w:val="28"/>
          <w:szCs w:val="28"/>
        </w:rPr>
        <w:t xml:space="preserve">и ее </w:t>
      </w:r>
      <w:r>
        <w:rPr>
          <w:rStyle w:val="1028"/>
          <w:color w:val="000000"/>
          <w:sz w:val="28"/>
          <w:szCs w:val="28"/>
        </w:rPr>
        <w:t xml:space="preserve">оформление в</w:t>
      </w:r>
      <w:r>
        <w:rPr>
          <w:rStyle w:val="1028"/>
          <w:color w:val="000000"/>
          <w:sz w:val="28"/>
          <w:szCs w:val="28"/>
        </w:rPr>
        <w:t xml:space="preserve"> </w:t>
      </w:r>
      <w:r>
        <w:rPr>
          <w:rStyle w:val="1028"/>
          <w:color w:val="000000"/>
          <w:sz w:val="28"/>
          <w:szCs w:val="28"/>
        </w:rPr>
        <w:t xml:space="preserve">соответствии</w:t>
      </w:r>
      <w:r>
        <w:rPr>
          <w:rStyle w:val="1028"/>
          <w:color w:val="000000"/>
          <w:sz w:val="28"/>
          <w:szCs w:val="28"/>
        </w:rPr>
        <w:t xml:space="preserve"> с требованиями настоящего Положения.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2.6.Работы, подготовленные и направленные на Конкурс с нарушением требований настоящего Положения, Конкурсной комиссией не рассматриваются.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4545" w:leader="none"/>
        </w:tabs>
        <w:rPr>
          <w:rStyle w:val="1028"/>
          <w:color w:val="000000"/>
          <w:sz w:val="28"/>
          <w:szCs w:val="28"/>
        </w:rPr>
      </w:pPr>
      <w:r/>
      <w:bookmarkStart w:id="3" w:name="bookmark3"/>
      <w:r>
        <w:rPr>
          <w:rStyle w:val="1028"/>
          <w:color w:val="000000"/>
          <w:sz w:val="28"/>
          <w:szCs w:val="28"/>
        </w:rPr>
        <w:t xml:space="preserve">2.</w:t>
      </w:r>
      <w:r>
        <w:rPr>
          <w:rStyle w:val="1028"/>
          <w:color w:val="000000"/>
          <w:sz w:val="28"/>
          <w:szCs w:val="28"/>
        </w:rPr>
        <w:t xml:space="preserve">7</w:t>
      </w:r>
      <w:r>
        <w:rPr>
          <w:rStyle w:val="1028"/>
          <w:color w:val="000000"/>
          <w:sz w:val="28"/>
          <w:szCs w:val="28"/>
        </w:rPr>
        <w:t xml:space="preserve">. Представленные на Конкурс работы не возвращаются, рецензии авторам не выдаются.</w:t>
      </w:r>
      <w:r>
        <w:rPr>
          <w:rStyle w:val="1028"/>
          <w:color w:val="000000"/>
          <w:sz w:val="28"/>
          <w:szCs w:val="28"/>
        </w:rPr>
      </w:r>
      <w:r/>
    </w:p>
    <w:p>
      <w:pPr>
        <w:pStyle w:val="1031"/>
        <w:ind w:firstLine="540"/>
        <w:keepLines/>
        <w:keepNext/>
        <w:spacing w:line="240" w:lineRule="auto"/>
        <w:shd w:val="clear" w:color="auto" w:fill="auto"/>
        <w:rPr>
          <w:b w:val="0"/>
          <w:bCs w:val="0"/>
          <w:color w:val="000000"/>
          <w:spacing w:val="0"/>
          <w:sz w:val="28"/>
          <w:szCs w:val="28"/>
        </w:rPr>
      </w:pPr>
      <w:r>
        <w:rPr>
          <w:rStyle w:val="1029"/>
          <w:b/>
          <w:color w:val="000000"/>
          <w:spacing w:val="0"/>
          <w:sz w:val="28"/>
          <w:szCs w:val="28"/>
        </w:rPr>
        <w:t xml:space="preserve">3. ПОРЯДОК ПРОВЕДЕНИЯ КОНКУРСА</w:t>
      </w:r>
      <w:bookmarkEnd w:id="3"/>
      <w:r/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3915" w:leader="none"/>
        </w:tabs>
        <w:rPr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3.1.Для подведения итогов Конкурса  в </w:t>
      </w:r>
      <w:r>
        <w:rPr>
          <w:rStyle w:val="1028"/>
          <w:color w:val="000000"/>
          <w:sz w:val="28"/>
          <w:szCs w:val="28"/>
        </w:rPr>
        <w:t xml:space="preserve">СГУ им. Н.Г. Чернышевского</w:t>
      </w:r>
      <w:r>
        <w:rPr>
          <w:rStyle w:val="1028"/>
          <w:color w:val="000000"/>
          <w:sz w:val="28"/>
          <w:szCs w:val="28"/>
        </w:rPr>
        <w:t xml:space="preserve"> создается Конкурсная комиссия, </w:t>
      </w:r>
      <w:r>
        <w:rPr>
          <w:rStyle w:val="1028"/>
          <w:color w:val="000000"/>
          <w:sz w:val="28"/>
          <w:szCs w:val="28"/>
        </w:rPr>
        <w:t xml:space="preserve">возглавляемая деканом юридического факультета </w:t>
      </w:r>
      <w:r>
        <w:rPr>
          <w:rStyle w:val="1028"/>
          <w:color w:val="000000"/>
          <w:sz w:val="28"/>
          <w:szCs w:val="28"/>
        </w:rPr>
        <w:t xml:space="preserve">СГУ им. Н.Г. Чернышевского</w:t>
      </w:r>
      <w:r>
        <w:rPr>
          <w:rStyle w:val="1028"/>
          <w:color w:val="000000"/>
          <w:sz w:val="28"/>
          <w:szCs w:val="28"/>
        </w:rPr>
        <w:t xml:space="preserve">.</w:t>
      </w:r>
      <w:r>
        <w:rPr>
          <w:rStyle w:val="1028"/>
          <w:color w:val="000000"/>
          <w:sz w:val="28"/>
          <w:szCs w:val="28"/>
        </w:rPr>
        <w:t xml:space="preserve"> Секретарем Конкурсной комиссии является заместитель декана юридического факультета </w:t>
      </w:r>
      <w:r>
        <w:rPr>
          <w:rStyle w:val="1028"/>
          <w:color w:val="000000"/>
          <w:sz w:val="28"/>
          <w:szCs w:val="28"/>
        </w:rPr>
        <w:t xml:space="preserve">СГУ им. Н.Г. Чернышевского.</w:t>
      </w:r>
      <w:r>
        <w:rPr>
          <w:rStyle w:val="1028"/>
          <w:color w:val="000000"/>
          <w:sz w:val="28"/>
          <w:szCs w:val="28"/>
        </w:rPr>
        <w:t xml:space="preserve"> В состав Конкурсной комиссии входят </w:t>
      </w:r>
      <w:r>
        <w:rPr>
          <w:rStyle w:val="1028"/>
          <w:color w:val="000000"/>
          <w:sz w:val="28"/>
          <w:szCs w:val="28"/>
        </w:rPr>
        <w:t xml:space="preserve">п</w:t>
      </w:r>
      <w:r>
        <w:rPr>
          <w:rStyle w:val="1028"/>
          <w:color w:val="000000"/>
          <w:sz w:val="28"/>
          <w:szCs w:val="28"/>
        </w:rPr>
        <w:t xml:space="preserve">реподаватели</w:t>
      </w:r>
      <w:r>
        <w:rPr>
          <w:rStyle w:val="1028"/>
          <w:color w:val="000000"/>
          <w:sz w:val="28"/>
          <w:szCs w:val="28"/>
        </w:rPr>
        <w:t xml:space="preserve"> </w:t>
      </w:r>
      <w:r>
        <w:rPr>
          <w:rStyle w:val="1028"/>
          <w:color w:val="000000"/>
          <w:sz w:val="28"/>
          <w:szCs w:val="28"/>
        </w:rPr>
        <w:t xml:space="preserve">СГУ им. Н. Г. Чернышевского</w:t>
      </w:r>
      <w:r>
        <w:rPr>
          <w:rStyle w:val="1028"/>
          <w:color w:val="000000"/>
          <w:sz w:val="28"/>
          <w:szCs w:val="28"/>
        </w:rPr>
        <w:t xml:space="preserve">.</w:t>
      </w:r>
      <w:r/>
    </w:p>
    <w:p>
      <w:pPr>
        <w:pStyle w:val="1030"/>
        <w:ind w:firstLine="540"/>
        <w:jc w:val="both"/>
        <w:spacing w:line="240" w:lineRule="auto"/>
        <w:shd w:val="clear" w:color="auto" w:fill="auto"/>
        <w:tabs>
          <w:tab w:val="left" w:pos="4533" w:leader="none"/>
        </w:tabs>
        <w:rPr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3.2.Конкурсная работа в распечатанном виде вместе с электронной </w:t>
      </w:r>
      <w:r>
        <w:rPr>
          <w:rStyle w:val="1028"/>
          <w:color w:val="000000"/>
          <w:sz w:val="28"/>
          <w:szCs w:val="28"/>
        </w:rPr>
        <w:t xml:space="preserve">версией</w:t>
      </w:r>
      <w:r>
        <w:rPr>
          <w:rStyle w:val="1037"/>
          <w:color w:val="000000"/>
          <w:spacing w:val="0"/>
          <w:sz w:val="28"/>
          <w:szCs w:val="28"/>
        </w:rPr>
        <w:t xml:space="preserve"> не</w:t>
      </w:r>
      <w:r>
        <w:rPr>
          <w:rStyle w:val="1037"/>
          <w:color w:val="000000"/>
          <w:spacing w:val="0"/>
          <w:sz w:val="28"/>
          <w:szCs w:val="28"/>
        </w:rPr>
        <w:t xml:space="preserve"> позднее 13 января 2023 года </w:t>
      </w:r>
      <w:r>
        <w:rPr>
          <w:rStyle w:val="1028"/>
          <w:color w:val="000000"/>
          <w:sz w:val="28"/>
          <w:szCs w:val="28"/>
        </w:rPr>
        <w:t xml:space="preserve">предоставляется на рассмотрение Конкурсной</w:t>
      </w:r>
      <w:r>
        <w:rPr>
          <w:rStyle w:val="1028"/>
          <w:color w:val="000000"/>
          <w:sz w:val="28"/>
          <w:szCs w:val="28"/>
        </w:rPr>
        <w:t xml:space="preserve"> комиссии</w:t>
      </w:r>
      <w:r>
        <w:rPr>
          <w:rStyle w:val="1028"/>
          <w:color w:val="000000"/>
          <w:sz w:val="28"/>
          <w:szCs w:val="28"/>
        </w:rPr>
        <w:t xml:space="preserve">.</w:t>
      </w:r>
      <w:r/>
    </w:p>
    <w:p>
      <w:pPr>
        <w:pStyle w:val="1030"/>
        <w:ind w:firstLine="539"/>
        <w:jc w:val="both"/>
        <w:spacing w:line="240" w:lineRule="auto"/>
        <w:shd w:val="clear" w:color="auto" w:fill="auto"/>
        <w:tabs>
          <w:tab w:val="left" w:pos="4533" w:leader="none"/>
        </w:tabs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3.</w:t>
      </w:r>
      <w:r>
        <w:rPr>
          <w:rStyle w:val="1028"/>
          <w:color w:val="000000"/>
          <w:sz w:val="28"/>
          <w:szCs w:val="28"/>
        </w:rPr>
        <w:t xml:space="preserve">3. Конкурсная комиссия </w:t>
      </w:r>
      <w:r>
        <w:rPr>
          <w:rStyle w:val="1028"/>
          <w:color w:val="000000"/>
          <w:sz w:val="28"/>
          <w:szCs w:val="28"/>
        </w:rPr>
        <w:t xml:space="preserve">с </w:t>
      </w:r>
      <w:r>
        <w:rPr>
          <w:rStyle w:val="1028"/>
          <w:b/>
          <w:color w:val="000000"/>
          <w:sz w:val="28"/>
          <w:szCs w:val="28"/>
        </w:rPr>
        <w:t xml:space="preserve">16 по 20 </w:t>
      </w:r>
      <w:r>
        <w:rPr>
          <w:rStyle w:val="1028"/>
          <w:b/>
          <w:color w:val="000000"/>
          <w:sz w:val="28"/>
          <w:szCs w:val="28"/>
        </w:rPr>
        <w:t xml:space="preserve">января 2023 года </w:t>
      </w:r>
      <w:r>
        <w:rPr>
          <w:rStyle w:val="1028"/>
          <w:color w:val="000000"/>
          <w:sz w:val="28"/>
          <w:szCs w:val="28"/>
        </w:rPr>
        <w:t xml:space="preserve">проводит</w:t>
      </w:r>
      <w:r>
        <w:rPr>
          <w:rStyle w:val="1028"/>
          <w:color w:val="000000"/>
          <w:sz w:val="28"/>
          <w:szCs w:val="28"/>
        </w:rPr>
        <w:t xml:space="preserve"> отбор лучших работ.</w:t>
      </w:r>
      <w:r/>
    </w:p>
    <w:p>
      <w:pPr>
        <w:pStyle w:val="1026"/>
        <w:ind w:firstLine="567"/>
        <w:spacing w:line="240" w:lineRule="auto"/>
        <w:tabs>
          <w:tab w:val="left" w:pos="567" w:leader="none"/>
        </w:tabs>
      </w:pPr>
      <w:r>
        <w:t xml:space="preserve">3.4. Представленные работы оцениваются по следующим критериям: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работы выбранной теме 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5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введения с указанием актуальности, целей и задач исследования 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5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характеристики объекта и предмета исследования </w:t>
      </w:r>
      <w:r>
        <w:rPr>
          <w:sz w:val="28"/>
          <w:szCs w:val="28"/>
        </w:rPr>
        <w:br/>
        <w:t xml:space="preserve">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5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стиль изложения, последовательность в аргументации, наличие элементов научной новизны 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5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индивидуального подхода к исследуемой проблеме</w:t>
      </w:r>
      <w:r>
        <w:rPr>
          <w:sz w:val="28"/>
          <w:szCs w:val="28"/>
        </w:rPr>
        <w:t xml:space="preserve">, выражение собственной позиции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10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грамотность 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актуальность исследования, уровень общественной значимости исследуемой темы 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15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предложений по совершенствованию правоприменительной практики 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15 баллов);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источниковедческого анализа в конкурсной работе </w:t>
      </w:r>
      <w:r>
        <w:rPr>
          <w:sz w:val="28"/>
          <w:szCs w:val="28"/>
        </w:rPr>
        <w:br/>
        <w:t xml:space="preserve">(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 xml:space="preserve">до 5 баллов);</w:t>
      </w:r>
      <w:r/>
    </w:p>
    <w:p>
      <w:pPr>
        <w:pStyle w:val="1026"/>
        <w:ind w:firstLine="709"/>
        <w:spacing w:line="240" w:lineRule="auto"/>
        <w:tabs>
          <w:tab w:val="left" w:pos="567" w:leader="none"/>
        </w:tabs>
      </w:pPr>
      <w:r>
        <w:t xml:space="preserve">возможность практического применения (</w:t>
      </w:r>
      <w:r>
        <w:t xml:space="preserve">от 0 </w:t>
      </w:r>
      <w:r>
        <w:t xml:space="preserve">до 10 баллов).</w:t>
      </w:r>
      <w:r/>
    </w:p>
    <w:p>
      <w:pPr>
        <w:pStyle w:val="1026"/>
        <w:ind w:firstLine="567"/>
        <w:spacing w:line="240" w:lineRule="auto"/>
        <w:tabs>
          <w:tab w:val="left" w:pos="567" w:leader="none"/>
        </w:tabs>
      </w:pPr>
      <w:r>
        <w:t xml:space="preserve">3.</w:t>
      </w:r>
      <w:r>
        <w:t xml:space="preserve">5.  При проведении экспертизы конкурсных работ</w:t>
      </w:r>
      <w:r>
        <w:t xml:space="preserve"> персональные данные участников Конкурса </w:t>
      </w:r>
      <w:r>
        <w:t xml:space="preserve"> членам Конкурсной комиссии не сообщаются.</w:t>
      </w:r>
      <w:r/>
    </w:p>
    <w:p>
      <w:pPr>
        <w:ind w:firstLine="709"/>
        <w:jc w:val="both"/>
        <w:spacing w:line="240" w:lineRule="auto"/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3.</w:t>
      </w:r>
      <w:r>
        <w:rPr>
          <w:rStyle w:val="1028"/>
          <w:color w:val="000000"/>
          <w:sz w:val="28"/>
          <w:szCs w:val="28"/>
        </w:rPr>
        <w:t xml:space="preserve">6.</w:t>
      </w:r>
      <w:r>
        <w:rPr>
          <w:rStyle w:val="1028"/>
          <w:color w:val="000000"/>
          <w:sz w:val="28"/>
          <w:szCs w:val="28"/>
        </w:rPr>
        <w:t xml:space="preserve">Работы студентов</w:t>
      </w:r>
      <w:r>
        <w:rPr>
          <w:rStyle w:val="1028"/>
          <w:color w:val="000000"/>
          <w:sz w:val="28"/>
          <w:szCs w:val="28"/>
        </w:rPr>
        <w:t xml:space="preserve"> оцениваются раздельно по направлениям конкурса.</w:t>
      </w:r>
      <w:bookmarkStart w:id="4" w:name="bookmark4"/>
      <w:r/>
      <w:r/>
    </w:p>
    <w:p>
      <w:pPr>
        <w:ind w:firstLine="709"/>
        <w:jc w:val="both"/>
        <w:spacing w:line="240" w:lineRule="auto"/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3</w:t>
      </w:r>
      <w:r>
        <w:rPr>
          <w:rStyle w:val="1028"/>
          <w:color w:val="000000"/>
          <w:sz w:val="28"/>
          <w:szCs w:val="28"/>
        </w:rPr>
        <w:t xml:space="preserve">.</w:t>
      </w:r>
      <w:r>
        <w:rPr>
          <w:rStyle w:val="1028"/>
          <w:color w:val="000000"/>
          <w:sz w:val="28"/>
          <w:szCs w:val="28"/>
        </w:rPr>
        <w:t xml:space="preserve">7.Конкурсная комиссия </w:t>
      </w:r>
      <w:r>
        <w:rPr>
          <w:rStyle w:val="1037"/>
          <w:color w:val="000000"/>
          <w:spacing w:val="0"/>
          <w:sz w:val="28"/>
          <w:szCs w:val="28"/>
        </w:rPr>
        <w:t xml:space="preserve">в срок до </w:t>
      </w:r>
      <w:r>
        <w:rPr>
          <w:rStyle w:val="1037"/>
          <w:color w:val="000000"/>
          <w:spacing w:val="0"/>
          <w:sz w:val="28"/>
          <w:szCs w:val="28"/>
        </w:rPr>
        <w:t xml:space="preserve">20</w:t>
      </w:r>
      <w:r>
        <w:rPr>
          <w:rStyle w:val="1037"/>
          <w:color w:val="000000"/>
          <w:spacing w:val="0"/>
          <w:sz w:val="28"/>
          <w:szCs w:val="28"/>
        </w:rPr>
        <w:t xml:space="preserve"> января </w:t>
      </w:r>
      <w:r>
        <w:rPr>
          <w:rStyle w:val="1028"/>
          <w:color w:val="000000"/>
          <w:sz w:val="28"/>
          <w:szCs w:val="28"/>
        </w:rPr>
        <w:t xml:space="preserve">подводит итоги</w:t>
      </w:r>
      <w:r>
        <w:rPr>
          <w:rStyle w:val="1028"/>
          <w:color w:val="000000"/>
          <w:sz w:val="28"/>
          <w:szCs w:val="28"/>
        </w:rPr>
        <w:t xml:space="preserve"> Конкурса </w:t>
      </w:r>
      <w:r>
        <w:rPr>
          <w:rStyle w:val="1028"/>
          <w:color w:val="000000"/>
          <w:sz w:val="28"/>
          <w:szCs w:val="28"/>
        </w:rPr>
        <w:t xml:space="preserve">и </w:t>
      </w:r>
      <w:r>
        <w:rPr>
          <w:rStyle w:val="1028"/>
          <w:color w:val="000000"/>
          <w:sz w:val="28"/>
          <w:szCs w:val="28"/>
        </w:rPr>
        <w:t xml:space="preserve">определяет победителей путем обсуждения и открытого голосования.</w:t>
      </w:r>
      <w:r/>
    </w:p>
    <w:p>
      <w:pPr>
        <w:ind w:firstLine="709"/>
        <w:jc w:val="both"/>
        <w:spacing w:line="240" w:lineRule="auto"/>
        <w:rPr>
          <w:rStyle w:val="1028"/>
          <w:color w:val="000000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3</w:t>
      </w:r>
      <w:r>
        <w:rPr>
          <w:rStyle w:val="1028"/>
          <w:color w:val="000000"/>
          <w:sz w:val="28"/>
          <w:szCs w:val="28"/>
        </w:rPr>
        <w:t xml:space="preserve">.</w:t>
      </w:r>
      <w:r>
        <w:rPr>
          <w:rStyle w:val="1028"/>
          <w:color w:val="000000"/>
          <w:sz w:val="28"/>
          <w:szCs w:val="28"/>
        </w:rPr>
        <w:t xml:space="preserve">8.Решение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  <w:r/>
    </w:p>
    <w:p>
      <w:pPr>
        <w:ind w:firstLine="709"/>
        <w:jc w:val="both"/>
        <w:spacing w:line="240" w:lineRule="auto"/>
      </w:pPr>
      <w:r>
        <w:rPr>
          <w:rStyle w:val="1028"/>
          <w:color w:val="000000"/>
          <w:sz w:val="28"/>
          <w:szCs w:val="28"/>
        </w:rPr>
        <w:t xml:space="preserve">3</w:t>
      </w:r>
      <w:r>
        <w:rPr>
          <w:rStyle w:val="1028"/>
          <w:color w:val="000000"/>
          <w:sz w:val="28"/>
          <w:szCs w:val="28"/>
        </w:rPr>
        <w:t xml:space="preserve">.</w:t>
      </w:r>
      <w:r>
        <w:rPr>
          <w:rStyle w:val="1028"/>
          <w:color w:val="000000"/>
          <w:sz w:val="28"/>
          <w:szCs w:val="28"/>
        </w:rPr>
        <w:t xml:space="preserve">9.Результаты голосования и решение Конкурсной комиссии заносятся в протокол Конкурсной комиссии, который подписывается председателем, секретарем и членами Конкурсной комиссии, принимающими участие в голосовании.</w:t>
      </w:r>
      <w:r/>
    </w:p>
    <w:p>
      <w:pPr>
        <w:pStyle w:val="1030"/>
        <w:ind w:firstLine="0"/>
        <w:jc w:val="center"/>
        <w:spacing w:line="240" w:lineRule="auto"/>
        <w:shd w:val="clear" w:color="auto" w:fill="auto"/>
        <w:tabs>
          <w:tab w:val="left" w:pos="1080" w:leader="none"/>
          <w:tab w:val="left" w:pos="4536" w:leader="none"/>
        </w:tabs>
        <w:rPr>
          <w:szCs w:val="28"/>
          <w:highlight w:val="none"/>
        </w:rPr>
      </w:pPr>
      <w:r>
        <w:rPr>
          <w:rStyle w:val="1029"/>
          <w:bCs w:val="0"/>
          <w:color w:val="000000"/>
          <w:spacing w:val="0"/>
          <w:sz w:val="28"/>
          <w:szCs w:val="28"/>
        </w:rPr>
        <w:t xml:space="preserve">4. ПОДВЕДЕНИЕ ИТОГОВ КОНКУРСА</w:t>
      </w:r>
      <w:bookmarkEnd w:id="4"/>
      <w:r/>
      <w:r/>
    </w:p>
    <w:p>
      <w:pPr>
        <w:pStyle w:val="1026"/>
        <w:ind w:firstLine="567"/>
        <w:spacing w:line="240" w:lineRule="auto"/>
        <w:tabs>
          <w:tab w:val="left" w:pos="567" w:leader="none"/>
        </w:tabs>
        <w:rPr>
          <w:rStyle w:val="1028"/>
          <w:sz w:val="28"/>
          <w:szCs w:val="28"/>
        </w:rPr>
      </w:pPr>
      <w:r>
        <w:rPr>
          <w:rStyle w:val="1028"/>
          <w:color w:val="000000"/>
          <w:sz w:val="28"/>
          <w:szCs w:val="28"/>
        </w:rPr>
        <w:t xml:space="preserve">4.1.</w:t>
      </w:r>
      <w:r>
        <w:t xml:space="preserve"> Конкурсная комиссия назначает дату </w:t>
      </w:r>
      <w:r>
        <w:t xml:space="preserve">подведения итогов Конкурса, которое проходит в торжественной обстановке.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719" w:right="851" w:bottom="71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9"/>
      <w:jc w:val="right"/>
    </w:pPr>
    <w:fldSimple w:instr="PAGE \* MERGEFORMAT">
      <w:r>
        <w:t xml:space="preserve">1</w:t>
      </w:r>
    </w:fldSimple>
    <w:r/>
    <w:r/>
  </w:p>
  <w:p>
    <w:pPr>
      <w:rPr>
        <w:sz w:val="2"/>
        <w:szCs w:val="2"/>
      </w:rPr>
    </w:pPr>
    <w:r>
      <w:rPr>
        <w:sz w:val="2"/>
        <w:szCs w:val="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147483647" behindDoc="1" locked="0" layoutInCell="1" allowOverlap="1">
              <wp:simplePos x="0" y="0"/>
              <wp:positionH relativeFrom="page">
                <wp:posOffset>19514185</wp:posOffset>
              </wp:positionH>
              <wp:positionV relativeFrom="page">
                <wp:posOffset>25050750</wp:posOffset>
              </wp:positionV>
              <wp:extent cx="152400" cy="285750"/>
              <wp:effectExtent l="0" t="0" r="0" b="0"/>
              <wp:wrapNone/>
              <wp:docPr id="4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2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53"/>
                            <w:spacing w:line="240" w:lineRule="auto"/>
                            <w:shd w:val="clear" w:color="auto" w:fill="auto"/>
                          </w:pPr>
                          <w:fldSimple w:instr="PAGE \* MERGEFORMAT">
                            <w:r>
                              <w:rPr>
                                <w:rStyle w:val="1040"/>
                                <w:color w:val="000000"/>
                              </w:rPr>
                              <w:t xml:space="preserve">1</w:t>
                            </w:r>
                          </w:fldSimple>
                          <w:r>
                            <w:rPr>
                              <w:rStyle w:val="1040"/>
                              <w:color w:val="000000"/>
                            </w:rPr>
                          </w:r>
                          <w:r>
                            <w:rPr>
                              <w:rStyle w:val="1040"/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1" style="position:absolute;mso-wrap-distance-left:5.0pt;mso-wrap-distance-top:0.0pt;mso-wrap-distance-right:5.0pt;mso-wrap-distance-bottom:0.0pt;z-index:-2147483647;o:allowoverlap:true;o:allowincell:true;mso-position-horizontal-relative:page;margin-left:1536.5pt;mso-position-horizontal:absolute;mso-position-vertical-relative:page;margin-top:1972.5pt;mso-position-vertical:absolute;width:12.0pt;height:22.5pt;" coordsize="100000,100000" path="" filled="f" stroked="f">
              <v:path textboxrect="0,0,0,0"/>
              <v:textbox>
                <w:txbxContent>
                  <w:p>
                    <w:pPr>
                      <w:pStyle w:val="1053"/>
                      <w:spacing w:line="240" w:lineRule="auto"/>
                      <w:shd w:val="clear" w:color="auto" w:fill="auto"/>
                    </w:pPr>
                    <w:fldSimple w:instr="PAGE \* MERGEFORMAT">
                      <w:r>
                        <w:rPr>
                          <w:rStyle w:val="1040"/>
                          <w:color w:val="000000"/>
                        </w:rPr>
                        <w:t xml:space="preserve">1</w:t>
                      </w:r>
                    </w:fldSimple>
                    <w:r>
                      <w:rPr>
                        <w:rStyle w:val="1040"/>
                        <w:color w:val="000000"/>
                      </w:rPr>
                    </w:r>
                    <w:r>
                      <w:rPr>
                        <w:rStyle w:val="1040"/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147483647" behindDoc="1" locked="0" layoutInCell="1" allowOverlap="1">
              <wp:simplePos x="0" y="0"/>
              <wp:positionH relativeFrom="page">
                <wp:posOffset>19569430</wp:posOffset>
              </wp:positionH>
              <wp:positionV relativeFrom="page">
                <wp:posOffset>25205055</wp:posOffset>
              </wp:positionV>
              <wp:extent cx="171450" cy="28575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71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53"/>
                            <w:spacing w:line="240" w:lineRule="auto"/>
                            <w:shd w:val="clear" w:color="auto" w:fill="auto"/>
                          </w:pPr>
                          <w:fldSimple w:instr="PAGE \* MERGEFORMAT">
                            <w:r>
                              <w:rPr>
                                <w:rStyle w:val="1040"/>
                                <w:color w:val="000000"/>
                              </w:rPr>
                              <w:t xml:space="preserve">1</w:t>
                            </w:r>
                          </w:fldSimple>
                          <w:r>
                            <w:rPr>
                              <w:rStyle w:val="1040"/>
                              <w:color w:val="000000"/>
                            </w:rPr>
                          </w:r>
                          <w:r>
                            <w:rPr>
                              <w:rStyle w:val="1040"/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1" style="position:absolute;mso-wrap-distance-left:5.0pt;mso-wrap-distance-top:0.0pt;mso-wrap-distance-right:5.0pt;mso-wrap-distance-bottom:0.0pt;z-index:-2147483647;o:allowoverlap:true;o:allowincell:true;mso-position-horizontal-relative:page;margin-left:1540.9pt;mso-position-horizontal:absolute;mso-position-vertical-relative:page;margin-top:1984.6pt;mso-position-vertical:absolute;width:13.5pt;height:22.5pt;" coordsize="100000,100000" path="" filled="f" stroked="f">
              <v:path textboxrect="0,0,0,0"/>
              <v:textbox>
                <w:txbxContent>
                  <w:p>
                    <w:pPr>
                      <w:pStyle w:val="1053"/>
                      <w:spacing w:line="240" w:lineRule="auto"/>
                      <w:shd w:val="clear" w:color="auto" w:fill="auto"/>
                    </w:pPr>
                    <w:fldSimple w:instr="PAGE \* MERGEFORMAT">
                      <w:r>
                        <w:rPr>
                          <w:rStyle w:val="1040"/>
                          <w:color w:val="000000"/>
                        </w:rPr>
                        <w:t xml:space="preserve">1</w:t>
                      </w:r>
                    </w:fldSimple>
                    <w:r>
                      <w:rPr>
                        <w:rStyle w:val="1040"/>
                        <w:color w:val="000000"/>
                      </w:rPr>
                    </w:r>
                    <w:r>
                      <w:rPr>
                        <w:rStyle w:val="1040"/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147483647" behindDoc="1" locked="0" layoutInCell="1" allowOverlap="1">
              <wp:simplePos x="0" y="0"/>
              <wp:positionH relativeFrom="page">
                <wp:posOffset>15308580</wp:posOffset>
              </wp:positionH>
              <wp:positionV relativeFrom="page">
                <wp:posOffset>-5067299</wp:posOffset>
              </wp:positionV>
              <wp:extent cx="69215" cy="107315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6921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53"/>
                            <w:spacing w:line="240" w:lineRule="auto"/>
                            <w:shd w:val="clear" w:color="auto" w:fill="auto"/>
                          </w:pPr>
                          <w:r>
                            <w:rPr>
                              <w:rStyle w:val="1049"/>
                              <w:color w:val="000000"/>
                            </w:rPr>
                            <w:t xml:space="preserve">в</w:t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5.0pt;mso-wrap-distance-top:0.0pt;mso-wrap-distance-right:5.0pt;mso-wrap-distance-bottom:0.0pt;z-index:-2147483647;o:allowoverlap:true;o:allowincell:true;mso-position-horizontal-relative:page;margin-left:1205.4pt;mso-position-horizontal:absolute;mso-position-vertical-relative:page;margin-top:-399.0pt;mso-position-vertical:absolute;width:5.5pt;height:8.4pt;" coordsize="100000,100000" path="" filled="f" stroked="f">
              <v:path textboxrect="0,0,0,0"/>
              <v:textbox>
                <w:txbxContent>
                  <w:p>
                    <w:pPr>
                      <w:pStyle w:val="1053"/>
                      <w:spacing w:line="240" w:lineRule="auto"/>
                      <w:shd w:val="clear" w:color="auto" w:fill="auto"/>
                    </w:pPr>
                    <w:r>
                      <w:rPr>
                        <w:rStyle w:val="1049"/>
                        <w:color w:val="000000"/>
                      </w:rPr>
                      <w:t xml:space="preserve">в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147483647" behindDoc="1" locked="0" layoutInCell="1" allowOverlap="1">
              <wp:simplePos x="0" y="0"/>
              <wp:positionH relativeFrom="page">
                <wp:posOffset>15308580</wp:posOffset>
              </wp:positionH>
              <wp:positionV relativeFrom="page">
                <wp:posOffset>-5067299</wp:posOffset>
              </wp:positionV>
              <wp:extent cx="43180" cy="52070"/>
              <wp:effectExtent l="0" t="0" r="0" b="0"/>
              <wp:wrapNone/>
              <wp:docPr id="2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43180" cy="52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53"/>
                            <w:spacing w:line="240" w:lineRule="auto"/>
                            <w:shd w:val="clear" w:color="auto" w:fill="auto"/>
                          </w:pPr>
                          <w:r>
                            <w:rPr>
                              <w:rStyle w:val="1049"/>
                              <w:color w:val="000000"/>
                            </w:rPr>
                            <w:t xml:space="preserve">в</w:t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5.0pt;mso-wrap-distance-top:0.0pt;mso-wrap-distance-right:5.0pt;mso-wrap-distance-bottom:0.0pt;z-index:-2147483647;o:allowoverlap:true;o:allowincell:true;mso-position-horizontal-relative:page;margin-left:1205.4pt;mso-position-horizontal:absolute;mso-position-vertical-relative:page;margin-top:-399.0pt;mso-position-vertical:absolute;width:3.4pt;height:4.1pt;" coordsize="100000,100000" path="" filled="f" stroked="f">
              <v:path textboxrect="0,0,0,0"/>
              <v:textbox>
                <w:txbxContent>
                  <w:p>
                    <w:pPr>
                      <w:pStyle w:val="1053"/>
                      <w:spacing w:line="240" w:lineRule="auto"/>
                      <w:shd w:val="clear" w:color="auto" w:fill="auto"/>
                    </w:pPr>
                    <w:r>
                      <w:rPr>
                        <w:rStyle w:val="1049"/>
                        <w:color w:val="000000"/>
                      </w:rPr>
                      <w:t xml:space="preserve">в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147483647" behindDoc="1" locked="0" layoutInCell="1" allowOverlap="1">
              <wp:simplePos x="0" y="0"/>
              <wp:positionH relativeFrom="page">
                <wp:posOffset>10563860</wp:posOffset>
              </wp:positionH>
              <wp:positionV relativeFrom="page">
                <wp:posOffset>-4946649</wp:posOffset>
              </wp:positionV>
              <wp:extent cx="28575" cy="47625"/>
              <wp:effectExtent l="0" t="0" r="0" b="0"/>
              <wp:wrapNone/>
              <wp:docPr id="3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8575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53"/>
                            <w:spacing w:line="240" w:lineRule="auto"/>
                            <w:shd w:val="clear" w:color="auto" w:fill="auto"/>
                          </w:pPr>
                          <w:r>
                            <w:rPr>
                              <w:rStyle w:val="1041"/>
                              <w:color w:val="000000"/>
                            </w:rPr>
                            <w:t xml:space="preserve">*</w:t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style="position:absolute;mso-wrap-distance-left:5.0pt;mso-wrap-distance-top:0.0pt;mso-wrap-distance-right:5.0pt;mso-wrap-distance-bottom:0.0pt;z-index:-2147483647;o:allowoverlap:true;o:allowincell:true;mso-position-horizontal-relative:page;margin-left:831.8pt;mso-position-horizontal:absolute;mso-position-vertical-relative:page;margin-top:-389.5pt;mso-position-vertical:absolute;width:2.2pt;height:3.8pt;" coordsize="100000,100000" path="" filled="f" stroked="f">
              <v:path textboxrect="0,0,0,0"/>
              <v:textbox>
                <w:txbxContent>
                  <w:p>
                    <w:pPr>
                      <w:pStyle w:val="1053"/>
                      <w:spacing w:line="240" w:lineRule="auto"/>
                      <w:shd w:val="clear" w:color="auto" w:fill="auto"/>
                    </w:pPr>
                    <w:r>
                      <w:rPr>
                        <w:rStyle w:val="1041"/>
                        <w:color w:val="000000"/>
                      </w:rPr>
                      <w:t xml:space="preserve">*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1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2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3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4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5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6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7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8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1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2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3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4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5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6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7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8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1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2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3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4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5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6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7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8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1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2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3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4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5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6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7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8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1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2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3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4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5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6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7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  <w:lvl w:ilvl="8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false"/>
        <w:color w:val="000000"/>
        <w:spacing w:val="0"/>
        <w:position w:val="0"/>
        <w:sz w:val="88"/>
        <w:u w:val="no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1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2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3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4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5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6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7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8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1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2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3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4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5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6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7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8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88"/>
        <w:szCs w:val="88"/>
        <w:u w:val="none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cs="Times New Roman" w:hint="default"/>
        <w:color w:val="000000"/>
      </w:rPr>
    </w:lvl>
    <w:lvl w:ilvl="1">
      <w:start w:val="9"/>
      <w:numFmt w:val="decimal"/>
      <w:isLgl w:val="false"/>
      <w:suff w:val="tab"/>
      <w:lvlText w:val="%1.%2."/>
      <w:lvlJc w:val="left"/>
      <w:pPr>
        <w:ind w:left="1440" w:hanging="720"/>
        <w:tabs>
          <w:tab w:val="num" w:pos="1440" w:leader="none"/>
        </w:tabs>
      </w:pPr>
      <w:rPr>
        <w:rFonts w:cs="Times New Roman"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cs="Times New Roman" w:hint="default"/>
        <w:color w:val="000000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  <w:tabs>
          <w:tab w:val="num" w:pos="1430" w:leader="none"/>
        </w:tabs>
      </w:pPr>
      <w:rPr>
        <w:rFonts w:cs="Times New Roman"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216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324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3960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cs="Times New Roman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cs="Times New Roman" w:hint="default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cs="Times New Roman" w:hint="default"/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cs="Times New Roman" w:hint="default"/>
        <w:color w:val="000000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rFonts w:cs="Times New Roman" w:hint="default"/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  <w:rPr>
        <w:rFonts w:cs="Times New Roman" w:hint="default"/>
        <w:color w:val="000000"/>
      </w:r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cs="Times New Roman" w:hint="default"/>
        <w:color w:val="000000"/>
      </w:r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rFonts w:cs="Times New Roman" w:hint="default"/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  <w:rPr>
        <w:rFonts w:cs="Times New Roman" w:hint="default"/>
        <w:color w:val="00000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6">
    <w:name w:val="Heading 1 Char"/>
    <w:basedOn w:val="1022"/>
    <w:link w:val="1021"/>
    <w:uiPriority w:val="9"/>
    <w:rPr>
      <w:rFonts w:ascii="Arial" w:hAnsi="Arial" w:cs="Arial" w:eastAsia="Arial"/>
      <w:sz w:val="40"/>
      <w:szCs w:val="40"/>
    </w:rPr>
  </w:style>
  <w:style w:type="paragraph" w:styleId="847">
    <w:name w:val="Heading 2"/>
    <w:basedOn w:val="1020"/>
    <w:next w:val="1020"/>
    <w:link w:val="8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48">
    <w:name w:val="Heading 2 Char"/>
    <w:basedOn w:val="1022"/>
    <w:link w:val="847"/>
    <w:uiPriority w:val="9"/>
    <w:rPr>
      <w:rFonts w:ascii="Arial" w:hAnsi="Arial" w:cs="Arial" w:eastAsia="Arial"/>
      <w:sz w:val="34"/>
    </w:rPr>
  </w:style>
  <w:style w:type="paragraph" w:styleId="849">
    <w:name w:val="Heading 3"/>
    <w:basedOn w:val="1020"/>
    <w:next w:val="1020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50">
    <w:name w:val="Heading 3 Char"/>
    <w:basedOn w:val="1022"/>
    <w:link w:val="849"/>
    <w:uiPriority w:val="9"/>
    <w:rPr>
      <w:rFonts w:ascii="Arial" w:hAnsi="Arial" w:cs="Arial" w:eastAsia="Arial"/>
      <w:sz w:val="30"/>
      <w:szCs w:val="30"/>
    </w:rPr>
  </w:style>
  <w:style w:type="paragraph" w:styleId="851">
    <w:name w:val="Heading 4"/>
    <w:basedOn w:val="1020"/>
    <w:next w:val="1020"/>
    <w:link w:val="8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52">
    <w:name w:val="Heading 4 Char"/>
    <w:basedOn w:val="1022"/>
    <w:link w:val="851"/>
    <w:uiPriority w:val="9"/>
    <w:rPr>
      <w:rFonts w:ascii="Arial" w:hAnsi="Arial" w:cs="Arial" w:eastAsia="Arial"/>
      <w:b/>
      <w:bCs/>
      <w:sz w:val="26"/>
      <w:szCs w:val="26"/>
    </w:rPr>
  </w:style>
  <w:style w:type="paragraph" w:styleId="853">
    <w:name w:val="Heading 5"/>
    <w:basedOn w:val="1020"/>
    <w:next w:val="1020"/>
    <w:link w:val="8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54">
    <w:name w:val="Heading 5 Char"/>
    <w:basedOn w:val="1022"/>
    <w:link w:val="853"/>
    <w:uiPriority w:val="9"/>
    <w:rPr>
      <w:rFonts w:ascii="Arial" w:hAnsi="Arial" w:cs="Arial" w:eastAsia="Arial"/>
      <w:b/>
      <w:bCs/>
      <w:sz w:val="24"/>
      <w:szCs w:val="24"/>
    </w:rPr>
  </w:style>
  <w:style w:type="paragraph" w:styleId="855">
    <w:name w:val="Heading 6"/>
    <w:basedOn w:val="1020"/>
    <w:next w:val="1020"/>
    <w:link w:val="8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56">
    <w:name w:val="Heading 6 Char"/>
    <w:basedOn w:val="1022"/>
    <w:link w:val="855"/>
    <w:uiPriority w:val="9"/>
    <w:rPr>
      <w:rFonts w:ascii="Arial" w:hAnsi="Arial" w:cs="Arial" w:eastAsia="Arial"/>
      <w:b/>
      <w:bCs/>
      <w:sz w:val="22"/>
      <w:szCs w:val="22"/>
    </w:rPr>
  </w:style>
  <w:style w:type="paragraph" w:styleId="857">
    <w:name w:val="Heading 7"/>
    <w:basedOn w:val="1020"/>
    <w:next w:val="1020"/>
    <w:link w:val="8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58">
    <w:name w:val="Heading 7 Char"/>
    <w:basedOn w:val="1022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>
    <w:name w:val="Heading 8"/>
    <w:basedOn w:val="1020"/>
    <w:next w:val="1020"/>
    <w:link w:val="8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60">
    <w:name w:val="Heading 8 Char"/>
    <w:basedOn w:val="1022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>
    <w:name w:val="Heading 9"/>
    <w:basedOn w:val="1020"/>
    <w:next w:val="1020"/>
    <w:link w:val="8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62">
    <w:name w:val="Heading 9 Char"/>
    <w:basedOn w:val="1022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No Spacing"/>
    <w:uiPriority w:val="1"/>
    <w:qFormat/>
    <w:pPr>
      <w:spacing w:before="0" w:after="0" w:line="240" w:lineRule="auto"/>
    </w:pPr>
  </w:style>
  <w:style w:type="paragraph" w:styleId="864">
    <w:name w:val="Title"/>
    <w:basedOn w:val="1020"/>
    <w:next w:val="1020"/>
    <w:link w:val="8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5">
    <w:name w:val="Title Char"/>
    <w:basedOn w:val="1022"/>
    <w:link w:val="864"/>
    <w:uiPriority w:val="10"/>
    <w:rPr>
      <w:sz w:val="48"/>
      <w:szCs w:val="48"/>
    </w:rPr>
  </w:style>
  <w:style w:type="paragraph" w:styleId="866">
    <w:name w:val="Subtitle"/>
    <w:basedOn w:val="1020"/>
    <w:next w:val="1020"/>
    <w:link w:val="867"/>
    <w:uiPriority w:val="11"/>
    <w:qFormat/>
    <w:pPr>
      <w:spacing w:before="200" w:after="200"/>
    </w:pPr>
    <w:rPr>
      <w:sz w:val="24"/>
      <w:szCs w:val="24"/>
    </w:rPr>
  </w:style>
  <w:style w:type="character" w:styleId="867">
    <w:name w:val="Subtitle Char"/>
    <w:basedOn w:val="1022"/>
    <w:link w:val="866"/>
    <w:uiPriority w:val="11"/>
    <w:rPr>
      <w:sz w:val="24"/>
      <w:szCs w:val="24"/>
    </w:rPr>
  </w:style>
  <w:style w:type="paragraph" w:styleId="868">
    <w:name w:val="Quote"/>
    <w:basedOn w:val="1020"/>
    <w:next w:val="1020"/>
    <w:link w:val="869"/>
    <w:uiPriority w:val="29"/>
    <w:qFormat/>
    <w:pPr>
      <w:ind w:left="720" w:right="720"/>
    </w:pPr>
    <w:rPr>
      <w:i/>
    </w:rPr>
  </w:style>
  <w:style w:type="character" w:styleId="869">
    <w:name w:val="Quote Char"/>
    <w:link w:val="868"/>
    <w:uiPriority w:val="29"/>
    <w:rPr>
      <w:i/>
    </w:rPr>
  </w:style>
  <w:style w:type="paragraph" w:styleId="870">
    <w:name w:val="Intense Quote"/>
    <w:basedOn w:val="1020"/>
    <w:next w:val="1020"/>
    <w:link w:val="8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1">
    <w:name w:val="Intense Quote Char"/>
    <w:link w:val="870"/>
    <w:uiPriority w:val="30"/>
    <w:rPr>
      <w:i/>
    </w:rPr>
  </w:style>
  <w:style w:type="paragraph" w:styleId="872">
    <w:name w:val="Header"/>
    <w:basedOn w:val="1020"/>
    <w:link w:val="8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3">
    <w:name w:val="Header Char"/>
    <w:basedOn w:val="1022"/>
    <w:link w:val="872"/>
    <w:uiPriority w:val="99"/>
  </w:style>
  <w:style w:type="character" w:styleId="874">
    <w:name w:val="Footer Char"/>
    <w:basedOn w:val="1022"/>
    <w:link w:val="1059"/>
    <w:uiPriority w:val="99"/>
  </w:style>
  <w:style w:type="paragraph" w:styleId="875">
    <w:name w:val="Caption"/>
    <w:basedOn w:val="1020"/>
    <w:next w:val="10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6">
    <w:name w:val="Caption Char"/>
    <w:basedOn w:val="875"/>
    <w:link w:val="1059"/>
    <w:uiPriority w:val="99"/>
  </w:style>
  <w:style w:type="table" w:styleId="877">
    <w:name w:val="Table Grid"/>
    <w:basedOn w:val="10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>
    <w:name w:val="Table Grid Light"/>
    <w:basedOn w:val="10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>
    <w:name w:val="Plain Table 1"/>
    <w:basedOn w:val="10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0">
    <w:name w:val="Plain Table 2"/>
    <w:basedOn w:val="10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1">
    <w:name w:val="Plain Table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2">
    <w:name w:val="Plain Table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Plain Table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4">
    <w:name w:val="Grid Table 1 Light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Grid Table 1 Light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1 Light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1 Light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Grid Table 1 Light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Grid Table 1 Light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Grid Table 1 Light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Grid Table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2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2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2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2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2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2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3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3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3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3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4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6">
    <w:name w:val="Grid Table 4 - Accent 1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7">
    <w:name w:val="Grid Table 4 - Accent 2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8">
    <w:name w:val="Grid Table 4 - Accent 3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9">
    <w:name w:val="Grid Table 4 - Accent 4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0">
    <w:name w:val="Grid Table 4 - Accent 5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1">
    <w:name w:val="Grid Table 4 - Accent 6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2">
    <w:name w:val="Grid Table 5 Dark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13">
    <w:name w:val="Grid Table 5 Dark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14">
    <w:name w:val="Grid Table 5 Dark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15">
    <w:name w:val="Grid Table 5 Dark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16">
    <w:name w:val="Grid Table 5 Dark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17">
    <w:name w:val="Grid Table 5 Dark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18">
    <w:name w:val="Grid Table 5 Dark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19">
    <w:name w:val="Grid Table 6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0">
    <w:name w:val="Grid Table 6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1">
    <w:name w:val="Grid Table 6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2">
    <w:name w:val="Grid Table 6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3">
    <w:name w:val="Grid Table 6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4">
    <w:name w:val="Grid Table 6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5">
    <w:name w:val="Grid Table 6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6">
    <w:name w:val="Grid Table 7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7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7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7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7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7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7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1 Light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1 Light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List Table 1 Light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List Table 1 Light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List Table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1">
    <w:name w:val="List Table 2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2">
    <w:name w:val="List Table 2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3">
    <w:name w:val="List Table 2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4">
    <w:name w:val="List Table 2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5">
    <w:name w:val="List Table 2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6">
    <w:name w:val="List Table 2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7">
    <w:name w:val="List Table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3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3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3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3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3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3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4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4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4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5 Dark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2">
    <w:name w:val="List Table 5 Dark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5 Dark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5 Dark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5">
    <w:name w:val="List Table 5 Dark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6">
    <w:name w:val="List Table 5 Dark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7">
    <w:name w:val="List Table 5 Dark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8">
    <w:name w:val="List Table 6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9">
    <w:name w:val="List Table 6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0">
    <w:name w:val="List Table 6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1">
    <w:name w:val="List Table 6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2">
    <w:name w:val="List Table 6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3">
    <w:name w:val="List Table 6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4">
    <w:name w:val="List Table 6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5">
    <w:name w:val="List Table 7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6">
    <w:name w:val="List Table 7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77">
    <w:name w:val="List Table 7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8">
    <w:name w:val="List Table 7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9">
    <w:name w:val="List Table 7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0">
    <w:name w:val="List Table 7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1">
    <w:name w:val="List Table 7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82">
    <w:name w:val="Lined - Accent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3">
    <w:name w:val="Lined - Accent 1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4">
    <w:name w:val="Lined - Accent 2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5">
    <w:name w:val="Lined - Accent 3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6">
    <w:name w:val="Lined - Accent 4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7">
    <w:name w:val="Lined - Accent 5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8">
    <w:name w:val="Lined - Accent 6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9">
    <w:name w:val="Bordered &amp; Lined - Accent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0">
    <w:name w:val="Bordered &amp; Lined - Accent 1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1">
    <w:name w:val="Bordered &amp; Lined - Accent 2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2">
    <w:name w:val="Bordered &amp; Lined - Accent 3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3">
    <w:name w:val="Bordered &amp; Lined - Accent 4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4">
    <w:name w:val="Bordered &amp; Lined - Accent 5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5">
    <w:name w:val="Bordered &amp; Lined - Accent 6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6">
    <w:name w:val="Bordered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7">
    <w:name w:val="Bordered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8">
    <w:name w:val="Bordered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9">
    <w:name w:val="Bordered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0">
    <w:name w:val="Bordered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1">
    <w:name w:val="Bordered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2">
    <w:name w:val="Bordered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03">
    <w:name w:val="footnote text"/>
    <w:basedOn w:val="1020"/>
    <w:link w:val="1004"/>
    <w:uiPriority w:val="99"/>
    <w:semiHidden/>
    <w:unhideWhenUsed/>
    <w:pPr>
      <w:spacing w:after="40" w:line="240" w:lineRule="auto"/>
    </w:pPr>
    <w:rPr>
      <w:sz w:val="18"/>
    </w:rPr>
  </w:style>
  <w:style w:type="character" w:styleId="1004">
    <w:name w:val="Footnote Text Char"/>
    <w:link w:val="1003"/>
    <w:uiPriority w:val="99"/>
    <w:rPr>
      <w:sz w:val="18"/>
    </w:rPr>
  </w:style>
  <w:style w:type="character" w:styleId="1005">
    <w:name w:val="footnote reference"/>
    <w:basedOn w:val="1022"/>
    <w:uiPriority w:val="99"/>
    <w:unhideWhenUsed/>
    <w:rPr>
      <w:vertAlign w:val="superscript"/>
    </w:rPr>
  </w:style>
  <w:style w:type="paragraph" w:styleId="1006">
    <w:name w:val="endnote text"/>
    <w:basedOn w:val="1020"/>
    <w:link w:val="1007"/>
    <w:uiPriority w:val="99"/>
    <w:semiHidden/>
    <w:unhideWhenUsed/>
    <w:pPr>
      <w:spacing w:after="0" w:line="240" w:lineRule="auto"/>
    </w:pPr>
    <w:rPr>
      <w:sz w:val="20"/>
    </w:rPr>
  </w:style>
  <w:style w:type="character" w:styleId="1007">
    <w:name w:val="Endnote Text Char"/>
    <w:link w:val="1006"/>
    <w:uiPriority w:val="99"/>
    <w:rPr>
      <w:sz w:val="20"/>
    </w:rPr>
  </w:style>
  <w:style w:type="character" w:styleId="1008">
    <w:name w:val="endnote reference"/>
    <w:basedOn w:val="1022"/>
    <w:uiPriority w:val="99"/>
    <w:semiHidden/>
    <w:unhideWhenUsed/>
    <w:rPr>
      <w:vertAlign w:val="superscript"/>
    </w:rPr>
  </w:style>
  <w:style w:type="paragraph" w:styleId="1009">
    <w:name w:val="toc 1"/>
    <w:basedOn w:val="1020"/>
    <w:next w:val="1020"/>
    <w:uiPriority w:val="39"/>
    <w:unhideWhenUsed/>
    <w:pPr>
      <w:ind w:left="0" w:right="0" w:firstLine="0"/>
      <w:spacing w:after="57"/>
    </w:pPr>
  </w:style>
  <w:style w:type="paragraph" w:styleId="1010">
    <w:name w:val="toc 2"/>
    <w:basedOn w:val="1020"/>
    <w:next w:val="1020"/>
    <w:uiPriority w:val="39"/>
    <w:unhideWhenUsed/>
    <w:pPr>
      <w:ind w:left="283" w:right="0" w:firstLine="0"/>
      <w:spacing w:after="57"/>
    </w:pPr>
  </w:style>
  <w:style w:type="paragraph" w:styleId="1011">
    <w:name w:val="toc 3"/>
    <w:basedOn w:val="1020"/>
    <w:next w:val="1020"/>
    <w:uiPriority w:val="39"/>
    <w:unhideWhenUsed/>
    <w:pPr>
      <w:ind w:left="567" w:right="0" w:firstLine="0"/>
      <w:spacing w:after="57"/>
    </w:pPr>
  </w:style>
  <w:style w:type="paragraph" w:styleId="1012">
    <w:name w:val="toc 4"/>
    <w:basedOn w:val="1020"/>
    <w:next w:val="1020"/>
    <w:uiPriority w:val="39"/>
    <w:unhideWhenUsed/>
    <w:pPr>
      <w:ind w:left="850" w:right="0" w:firstLine="0"/>
      <w:spacing w:after="57"/>
    </w:pPr>
  </w:style>
  <w:style w:type="paragraph" w:styleId="1013">
    <w:name w:val="toc 5"/>
    <w:basedOn w:val="1020"/>
    <w:next w:val="1020"/>
    <w:uiPriority w:val="39"/>
    <w:unhideWhenUsed/>
    <w:pPr>
      <w:ind w:left="1134" w:right="0" w:firstLine="0"/>
      <w:spacing w:after="57"/>
    </w:pPr>
  </w:style>
  <w:style w:type="paragraph" w:styleId="1014">
    <w:name w:val="toc 6"/>
    <w:basedOn w:val="1020"/>
    <w:next w:val="1020"/>
    <w:uiPriority w:val="39"/>
    <w:unhideWhenUsed/>
    <w:pPr>
      <w:ind w:left="1417" w:right="0" w:firstLine="0"/>
      <w:spacing w:after="57"/>
    </w:pPr>
  </w:style>
  <w:style w:type="paragraph" w:styleId="1015">
    <w:name w:val="toc 7"/>
    <w:basedOn w:val="1020"/>
    <w:next w:val="1020"/>
    <w:uiPriority w:val="39"/>
    <w:unhideWhenUsed/>
    <w:pPr>
      <w:ind w:left="1701" w:right="0" w:firstLine="0"/>
      <w:spacing w:after="57"/>
    </w:pPr>
  </w:style>
  <w:style w:type="paragraph" w:styleId="1016">
    <w:name w:val="toc 8"/>
    <w:basedOn w:val="1020"/>
    <w:next w:val="1020"/>
    <w:uiPriority w:val="39"/>
    <w:unhideWhenUsed/>
    <w:pPr>
      <w:ind w:left="1984" w:right="0" w:firstLine="0"/>
      <w:spacing w:after="57"/>
    </w:pPr>
  </w:style>
  <w:style w:type="paragraph" w:styleId="1017">
    <w:name w:val="toc 9"/>
    <w:basedOn w:val="1020"/>
    <w:next w:val="1020"/>
    <w:uiPriority w:val="39"/>
    <w:unhideWhenUsed/>
    <w:pPr>
      <w:ind w:left="2268" w:right="0" w:firstLine="0"/>
      <w:spacing w:after="57"/>
    </w:pPr>
  </w:style>
  <w:style w:type="paragraph" w:styleId="1018">
    <w:name w:val="TOC Heading"/>
    <w:uiPriority w:val="39"/>
    <w:unhideWhenUsed/>
  </w:style>
  <w:style w:type="paragraph" w:styleId="1019">
    <w:name w:val="table of figures"/>
    <w:basedOn w:val="1020"/>
    <w:next w:val="1020"/>
    <w:uiPriority w:val="99"/>
    <w:unhideWhenUsed/>
    <w:pPr>
      <w:spacing w:after="0" w:afterAutospacing="0"/>
    </w:pPr>
  </w:style>
  <w:style w:type="paragraph" w:styleId="1020" w:default="1">
    <w:name w:val="Normal"/>
    <w:qFormat/>
    <w:rPr>
      <w:sz w:val="24"/>
      <w:szCs w:val="24"/>
    </w:rPr>
  </w:style>
  <w:style w:type="paragraph" w:styleId="1021">
    <w:name w:val="Heading 1"/>
    <w:basedOn w:val="1020"/>
    <w:next w:val="1020"/>
    <w:link w:val="1025"/>
    <w:uiPriority w:val="99"/>
    <w:qFormat/>
    <w:pPr>
      <w:keepLines/>
      <w:keepNext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styleId="1022" w:default="1">
    <w:name w:val="Default Paragraph Font"/>
    <w:uiPriority w:val="1"/>
    <w:semiHidden/>
    <w:unhideWhenUsed/>
  </w:style>
  <w:style w:type="table" w:styleId="10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24" w:default="1">
    <w:name w:val="No List"/>
    <w:uiPriority w:val="99"/>
    <w:semiHidden/>
    <w:unhideWhenUsed/>
  </w:style>
  <w:style w:type="character" w:styleId="1025" w:customStyle="1">
    <w:name w:val="Заголовок 1 Знак"/>
    <w:basedOn w:val="1022"/>
    <w:link w:val="1021"/>
    <w:uiPriority w:val="99"/>
    <w:rPr>
      <w:rFonts w:ascii="Calibri Light" w:hAnsi="Calibri Light" w:cs="Times New Roman"/>
      <w:color w:val="2F5496"/>
      <w:sz w:val="32"/>
      <w:szCs w:val="32"/>
    </w:rPr>
  </w:style>
  <w:style w:type="paragraph" w:styleId="1026" w:customStyle="1">
    <w:name w:val="Т-1"/>
    <w:basedOn w:val="1020"/>
    <w:uiPriority w:val="99"/>
    <w:pPr>
      <w:ind w:firstLine="720"/>
      <w:jc w:val="both"/>
      <w:spacing w:line="360" w:lineRule="auto"/>
    </w:pPr>
    <w:rPr>
      <w:sz w:val="28"/>
      <w:szCs w:val="28"/>
    </w:rPr>
  </w:style>
  <w:style w:type="character" w:styleId="1027" w:customStyle="1">
    <w:name w:val="Font Style17"/>
    <w:basedOn w:val="1022"/>
    <w:uiPriority w:val="99"/>
    <w:rPr>
      <w:rFonts w:ascii="Times New Roman" w:hAnsi="Times New Roman" w:cs="Times New Roman"/>
      <w:sz w:val="26"/>
      <w:szCs w:val="26"/>
    </w:rPr>
  </w:style>
  <w:style w:type="character" w:styleId="1028" w:customStyle="1">
    <w:name w:val="Основной текст (2)_"/>
    <w:basedOn w:val="1022"/>
    <w:link w:val="1030"/>
    <w:uiPriority w:val="99"/>
    <w:rPr>
      <w:rFonts w:cs="Times New Roman"/>
      <w:sz w:val="88"/>
      <w:szCs w:val="88"/>
      <w:lang w:bidi="ar-SA"/>
    </w:rPr>
  </w:style>
  <w:style w:type="character" w:styleId="1029" w:customStyle="1">
    <w:name w:val="Заголовок №1_"/>
    <w:basedOn w:val="1022"/>
    <w:link w:val="1031"/>
    <w:uiPriority w:val="99"/>
    <w:rPr>
      <w:rFonts w:cs="Times New Roman"/>
      <w:b/>
      <w:bCs/>
      <w:spacing w:val="-20"/>
      <w:sz w:val="88"/>
      <w:szCs w:val="88"/>
      <w:lang w:bidi="ar-SA"/>
    </w:rPr>
  </w:style>
  <w:style w:type="paragraph" w:styleId="1030" w:customStyle="1">
    <w:name w:val="Основной текст (2)"/>
    <w:basedOn w:val="1020"/>
    <w:link w:val="1028"/>
    <w:uiPriority w:val="99"/>
    <w:pPr>
      <w:ind w:hanging="1060"/>
      <w:spacing w:line="240" w:lineRule="atLeast"/>
      <w:shd w:val="clear" w:color="auto" w:fill="ffffff"/>
      <w:widowControl w:val="off"/>
    </w:pPr>
    <w:rPr>
      <w:sz w:val="88"/>
      <w:szCs w:val="88"/>
    </w:rPr>
  </w:style>
  <w:style w:type="paragraph" w:styleId="1031" w:customStyle="1">
    <w:name w:val="Заголовок №1"/>
    <w:basedOn w:val="1020"/>
    <w:link w:val="1029"/>
    <w:uiPriority w:val="99"/>
    <w:pPr>
      <w:jc w:val="center"/>
      <w:spacing w:line="1538" w:lineRule="exact"/>
      <w:shd w:val="clear" w:color="auto" w:fill="ffffff"/>
      <w:widowControl w:val="off"/>
      <w:outlineLvl w:val="0"/>
    </w:pPr>
    <w:rPr>
      <w:b/>
      <w:bCs/>
      <w:spacing w:val="-20"/>
      <w:sz w:val="88"/>
      <w:szCs w:val="88"/>
    </w:rPr>
  </w:style>
  <w:style w:type="character" w:styleId="1032" w:customStyle="1">
    <w:name w:val="Основной текст (5)_"/>
    <w:basedOn w:val="1022"/>
    <w:link w:val="1033"/>
    <w:uiPriority w:val="99"/>
    <w:rPr>
      <w:rFonts w:cs="Times New Roman"/>
      <w:spacing w:val="-10"/>
      <w:lang w:bidi="ar-SA"/>
    </w:rPr>
  </w:style>
  <w:style w:type="paragraph" w:styleId="1033" w:customStyle="1">
    <w:name w:val="Основной текст (5)"/>
    <w:basedOn w:val="1020"/>
    <w:link w:val="1032"/>
    <w:uiPriority w:val="99"/>
    <w:pPr>
      <w:spacing w:line="240" w:lineRule="atLeast"/>
      <w:shd w:val="clear" w:color="auto" w:fill="ffffff"/>
      <w:widowControl w:val="off"/>
    </w:pPr>
    <w:rPr>
      <w:spacing w:val="-10"/>
      <w:sz w:val="20"/>
      <w:szCs w:val="20"/>
    </w:rPr>
  </w:style>
  <w:style w:type="character" w:styleId="1034" w:customStyle="1">
    <w:name w:val="Основной текст (4)_"/>
    <w:basedOn w:val="1022"/>
    <w:link w:val="1035"/>
    <w:uiPriority w:val="99"/>
    <w:rPr>
      <w:rFonts w:cs="Times New Roman"/>
      <w:b/>
      <w:bCs/>
      <w:spacing w:val="-20"/>
      <w:sz w:val="88"/>
      <w:szCs w:val="88"/>
      <w:lang w:bidi="ar-SA"/>
    </w:rPr>
  </w:style>
  <w:style w:type="paragraph" w:styleId="1035" w:customStyle="1">
    <w:name w:val="Основной текст (4)"/>
    <w:basedOn w:val="1020"/>
    <w:link w:val="1034"/>
    <w:uiPriority w:val="99"/>
    <w:pPr>
      <w:spacing w:line="240" w:lineRule="atLeast"/>
      <w:shd w:val="clear" w:color="auto" w:fill="ffffff"/>
      <w:widowControl w:val="off"/>
    </w:pPr>
    <w:rPr>
      <w:b/>
      <w:bCs/>
      <w:spacing w:val="-20"/>
      <w:sz w:val="88"/>
      <w:szCs w:val="88"/>
    </w:rPr>
  </w:style>
  <w:style w:type="character" w:styleId="1036" w:customStyle="1">
    <w:name w:val="Основной текст (2) Exact"/>
    <w:basedOn w:val="1022"/>
    <w:uiPriority w:val="99"/>
    <w:rPr>
      <w:rFonts w:ascii="Times New Roman" w:hAnsi="Times New Roman" w:cs="Times New Roman"/>
      <w:spacing w:val="0"/>
      <w:sz w:val="88"/>
      <w:szCs w:val="88"/>
      <w:u w:val="none"/>
    </w:rPr>
  </w:style>
  <w:style w:type="character" w:styleId="1037" w:customStyle="1">
    <w:name w:val="Основной текст (2) + Полужирный"/>
    <w:basedOn w:val="1028"/>
    <w:uiPriority w:val="99"/>
    <w:rPr>
      <w:rFonts w:ascii="Times New Roman" w:hAnsi="Times New Roman"/>
      <w:b/>
      <w:bCs/>
      <w:spacing w:val="-20"/>
      <w:u w:val="none"/>
    </w:rPr>
  </w:style>
  <w:style w:type="character" w:styleId="1038" w:customStyle="1">
    <w:name w:val="Колонтитул_"/>
    <w:basedOn w:val="1022"/>
    <w:link w:val="1053"/>
    <w:uiPriority w:val="99"/>
    <w:rPr>
      <w:rFonts w:cs="Times New Roman"/>
      <w:b/>
      <w:bCs/>
      <w:sz w:val="58"/>
      <w:szCs w:val="58"/>
      <w:lang w:bidi="ar-SA"/>
    </w:rPr>
  </w:style>
  <w:style w:type="character" w:styleId="1039" w:customStyle="1">
    <w:name w:val="Основной текст (5) Exact"/>
    <w:basedOn w:val="1022"/>
    <w:uiPriority w:val="99"/>
    <w:rPr>
      <w:rFonts w:ascii="Times New Roman" w:hAnsi="Times New Roman" w:cs="Times New Roman"/>
      <w:spacing w:val="-10"/>
      <w:sz w:val="20"/>
      <w:szCs w:val="20"/>
      <w:u w:val="none"/>
    </w:rPr>
  </w:style>
  <w:style w:type="character" w:styleId="1040" w:customStyle="1">
    <w:name w:val="Колонтитул"/>
    <w:basedOn w:val="1038"/>
    <w:uiPriority w:val="99"/>
  </w:style>
  <w:style w:type="character" w:styleId="1041" w:customStyle="1">
    <w:name w:val="Колонтитул + 10 pt"/>
    <w:basedOn w:val="1038"/>
    <w:uiPriority w:val="99"/>
    <w:rPr>
      <w:sz w:val="20"/>
      <w:szCs w:val="20"/>
    </w:rPr>
  </w:style>
  <w:style w:type="character" w:styleId="1042" w:customStyle="1">
    <w:name w:val="Основной текст (5) + Tahoma"/>
    <w:basedOn w:val="1032"/>
    <w:uiPriority w:val="99"/>
    <w:rPr>
      <w:rFonts w:ascii="Tahoma" w:hAnsi="Tahoma" w:cs="Tahoma"/>
      <w:spacing w:val="0"/>
      <w:sz w:val="10"/>
      <w:szCs w:val="10"/>
      <w:u w:val="none"/>
    </w:rPr>
  </w:style>
  <w:style w:type="character" w:styleId="1043" w:customStyle="1">
    <w:name w:val="Основной текст (8)_"/>
    <w:basedOn w:val="1022"/>
    <w:link w:val="1054"/>
    <w:uiPriority w:val="99"/>
    <w:rPr>
      <w:rFonts w:cs="Times New Roman"/>
      <w:lang w:bidi="ar-SA"/>
    </w:rPr>
  </w:style>
  <w:style w:type="character" w:styleId="1044" w:customStyle="1">
    <w:name w:val="Основной текст (8) + Курсив"/>
    <w:basedOn w:val="1043"/>
    <w:uiPriority w:val="99"/>
    <w:rPr>
      <w:i/>
      <w:iCs/>
    </w:rPr>
  </w:style>
  <w:style w:type="character" w:styleId="1045" w:customStyle="1">
    <w:name w:val="Основной текст (9)_"/>
    <w:basedOn w:val="1022"/>
    <w:link w:val="1055"/>
    <w:uiPriority w:val="99"/>
    <w:rPr>
      <w:rFonts w:cs="Times New Roman"/>
      <w:i/>
      <w:iCs/>
      <w:lang w:bidi="ar-SA"/>
    </w:rPr>
  </w:style>
  <w:style w:type="character" w:styleId="1046" w:customStyle="1">
    <w:name w:val="Основной текст (10)_"/>
    <w:basedOn w:val="1022"/>
    <w:link w:val="1056"/>
    <w:uiPriority w:val="99"/>
    <w:rPr>
      <w:rFonts w:cs="Times New Roman"/>
      <w:spacing w:val="-10"/>
      <w:sz w:val="14"/>
      <w:szCs w:val="14"/>
      <w:lang w:bidi="ar-SA"/>
    </w:rPr>
  </w:style>
  <w:style w:type="character" w:styleId="1047" w:customStyle="1">
    <w:name w:val="Основной текст (10) + 10 pt"/>
    <w:basedOn w:val="1046"/>
    <w:uiPriority w:val="99"/>
    <w:rPr>
      <w:i/>
      <w:iCs/>
      <w:spacing w:val="0"/>
      <w:sz w:val="20"/>
      <w:szCs w:val="20"/>
    </w:rPr>
  </w:style>
  <w:style w:type="character" w:styleId="1048" w:customStyle="1">
    <w:name w:val="Основной текст (11)_"/>
    <w:basedOn w:val="1022"/>
    <w:link w:val="1057"/>
    <w:uiPriority w:val="99"/>
    <w:rPr>
      <w:rFonts w:cs="Times New Roman"/>
      <w:sz w:val="28"/>
      <w:szCs w:val="28"/>
      <w:lang w:val="en-US" w:bidi="ar-SA" w:eastAsia="en-US"/>
    </w:rPr>
  </w:style>
  <w:style w:type="character" w:styleId="1049" w:customStyle="1">
    <w:name w:val="Колонтитул + Tahoma"/>
    <w:basedOn w:val="1038"/>
    <w:uiPriority w:val="99"/>
    <w:rPr>
      <w:rFonts w:ascii="Tahoma" w:hAnsi="Tahoma" w:cs="Tahoma"/>
      <w:i/>
      <w:iCs/>
      <w:sz w:val="14"/>
      <w:szCs w:val="14"/>
    </w:rPr>
  </w:style>
  <w:style w:type="character" w:styleId="1050" w:customStyle="1">
    <w:name w:val="Основной текст (2) + 16 pt"/>
    <w:basedOn w:val="1028"/>
    <w:uiPriority w:val="99"/>
    <w:rPr>
      <w:rFonts w:ascii="Times New Roman" w:hAnsi="Times New Roman"/>
      <w:i/>
      <w:iCs/>
      <w:spacing w:val="0"/>
      <w:sz w:val="32"/>
      <w:szCs w:val="32"/>
      <w:u w:val="none"/>
    </w:rPr>
  </w:style>
  <w:style w:type="character" w:styleId="1051" w:customStyle="1">
    <w:name w:val="Основной текст (12) Exact"/>
    <w:basedOn w:val="1022"/>
    <w:uiPriority w:val="99"/>
    <w:rPr>
      <w:rFonts w:ascii="Times New Roman" w:hAnsi="Times New Roman" w:cs="Times New Roman"/>
      <w:b/>
      <w:bCs/>
      <w:spacing w:val="-20"/>
      <w:sz w:val="56"/>
      <w:szCs w:val="56"/>
      <w:u w:val="none"/>
    </w:rPr>
  </w:style>
  <w:style w:type="character" w:styleId="1052" w:customStyle="1">
    <w:name w:val="Основной текст (12)_"/>
    <w:basedOn w:val="1022"/>
    <w:link w:val="1058"/>
    <w:uiPriority w:val="99"/>
    <w:rPr>
      <w:rFonts w:cs="Times New Roman"/>
      <w:b/>
      <w:bCs/>
      <w:spacing w:val="-20"/>
      <w:sz w:val="56"/>
      <w:szCs w:val="56"/>
      <w:lang w:bidi="ar-SA"/>
    </w:rPr>
  </w:style>
  <w:style w:type="paragraph" w:styleId="1053" w:customStyle="1">
    <w:name w:val="Колонтитул1"/>
    <w:basedOn w:val="1020"/>
    <w:link w:val="1038"/>
    <w:uiPriority w:val="99"/>
    <w:pPr>
      <w:spacing w:line="240" w:lineRule="atLeast"/>
      <w:shd w:val="clear" w:color="auto" w:fill="ffffff"/>
      <w:widowControl w:val="off"/>
    </w:pPr>
    <w:rPr>
      <w:b/>
      <w:bCs/>
      <w:sz w:val="58"/>
      <w:szCs w:val="58"/>
    </w:rPr>
  </w:style>
  <w:style w:type="paragraph" w:styleId="1054" w:customStyle="1">
    <w:name w:val="Основной текст (8)"/>
    <w:basedOn w:val="1020"/>
    <w:link w:val="1043"/>
    <w:uiPriority w:val="99"/>
    <w:pPr>
      <w:spacing w:before="120" w:after="240" w:line="240" w:lineRule="atLeast"/>
      <w:shd w:val="clear" w:color="auto" w:fill="ffffff"/>
      <w:widowControl w:val="off"/>
    </w:pPr>
    <w:rPr>
      <w:sz w:val="20"/>
      <w:szCs w:val="20"/>
    </w:rPr>
  </w:style>
  <w:style w:type="paragraph" w:styleId="1055" w:customStyle="1">
    <w:name w:val="Основной текст (9)"/>
    <w:basedOn w:val="1020"/>
    <w:link w:val="1045"/>
    <w:uiPriority w:val="99"/>
    <w:pPr>
      <w:spacing w:after="720" w:line="240" w:lineRule="atLeast"/>
      <w:shd w:val="clear" w:color="auto" w:fill="ffffff"/>
      <w:widowControl w:val="off"/>
    </w:pPr>
    <w:rPr>
      <w:i/>
      <w:iCs/>
      <w:sz w:val="20"/>
      <w:szCs w:val="20"/>
    </w:rPr>
  </w:style>
  <w:style w:type="paragraph" w:styleId="1056" w:customStyle="1">
    <w:name w:val="Основной текст (10)"/>
    <w:basedOn w:val="1020"/>
    <w:link w:val="1046"/>
    <w:uiPriority w:val="99"/>
    <w:pPr>
      <w:jc w:val="both"/>
      <w:spacing w:after="60" w:line="240" w:lineRule="atLeast"/>
      <w:shd w:val="clear" w:color="auto" w:fill="ffffff"/>
      <w:widowControl w:val="off"/>
    </w:pPr>
    <w:rPr>
      <w:spacing w:val="-10"/>
      <w:sz w:val="14"/>
      <w:szCs w:val="14"/>
    </w:rPr>
  </w:style>
  <w:style w:type="paragraph" w:styleId="1057" w:customStyle="1">
    <w:name w:val="Основной текст (11)"/>
    <w:basedOn w:val="1020"/>
    <w:link w:val="1048"/>
    <w:uiPriority w:val="99"/>
    <w:pPr>
      <w:spacing w:before="540" w:after="60" w:line="240" w:lineRule="atLeast"/>
      <w:shd w:val="clear" w:color="auto" w:fill="ffffff"/>
      <w:widowControl w:val="off"/>
    </w:pPr>
    <w:rPr>
      <w:sz w:val="28"/>
      <w:szCs w:val="28"/>
      <w:lang w:val="en-US" w:eastAsia="en-US"/>
    </w:rPr>
  </w:style>
  <w:style w:type="paragraph" w:styleId="1058" w:customStyle="1">
    <w:name w:val="Основной текст (12)"/>
    <w:basedOn w:val="1020"/>
    <w:link w:val="1052"/>
    <w:uiPriority w:val="99"/>
    <w:pPr>
      <w:spacing w:line="240" w:lineRule="atLeast"/>
      <w:shd w:val="clear" w:color="auto" w:fill="ffffff"/>
      <w:widowControl w:val="off"/>
    </w:pPr>
    <w:rPr>
      <w:b/>
      <w:bCs/>
      <w:spacing w:val="-20"/>
      <w:sz w:val="56"/>
      <w:szCs w:val="56"/>
    </w:rPr>
  </w:style>
  <w:style w:type="paragraph" w:styleId="1059">
    <w:name w:val="Footer"/>
    <w:basedOn w:val="1020"/>
    <w:link w:val="1060"/>
    <w:uiPriority w:val="99"/>
    <w:pPr>
      <w:tabs>
        <w:tab w:val="center" w:pos="4677" w:leader="none"/>
        <w:tab w:val="right" w:pos="9355" w:leader="none"/>
      </w:tabs>
    </w:pPr>
  </w:style>
  <w:style w:type="character" w:styleId="1060" w:customStyle="1">
    <w:name w:val="Нижний колонтитул Знак"/>
    <w:basedOn w:val="1022"/>
    <w:link w:val="1059"/>
    <w:uiPriority w:val="99"/>
    <w:rPr>
      <w:rFonts w:cs="Times New Roman"/>
      <w:sz w:val="24"/>
      <w:szCs w:val="24"/>
    </w:rPr>
  </w:style>
  <w:style w:type="character" w:styleId="1061">
    <w:name w:val="page number"/>
    <w:basedOn w:val="1022"/>
    <w:uiPriority w:val="99"/>
    <w:rPr>
      <w:rFonts w:cs="Times New Roman"/>
    </w:rPr>
  </w:style>
  <w:style w:type="character" w:styleId="1062" w:customStyle="1">
    <w:name w:val="Основной текст (13)_"/>
    <w:basedOn w:val="1022"/>
    <w:link w:val="1063"/>
    <w:uiPriority w:val="99"/>
    <w:rPr>
      <w:rFonts w:cs="Times New Roman"/>
      <w:b/>
      <w:bCs/>
      <w:spacing w:val="-20"/>
      <w:sz w:val="56"/>
      <w:szCs w:val="56"/>
      <w:lang w:bidi="ar-SA"/>
    </w:rPr>
  </w:style>
  <w:style w:type="paragraph" w:styleId="1063" w:customStyle="1">
    <w:name w:val="Основной текст (13)"/>
    <w:basedOn w:val="1020"/>
    <w:link w:val="1062"/>
    <w:uiPriority w:val="99"/>
    <w:pPr>
      <w:ind w:hanging="800"/>
      <w:spacing w:line="488" w:lineRule="exact"/>
      <w:shd w:val="clear" w:color="auto" w:fill="ffffff"/>
      <w:widowControl w:val="off"/>
    </w:pPr>
    <w:rPr>
      <w:b/>
      <w:bCs/>
      <w:spacing w:val="-20"/>
      <w:sz w:val="56"/>
      <w:szCs w:val="56"/>
    </w:rPr>
  </w:style>
  <w:style w:type="character" w:styleId="1064">
    <w:name w:val="Hyperlink"/>
    <w:basedOn w:val="1022"/>
    <w:uiPriority w:val="99"/>
    <w:rPr>
      <w:rFonts w:cs="Times New Roman"/>
      <w:color w:val="0000FF"/>
      <w:u w:val="single"/>
    </w:rPr>
  </w:style>
  <w:style w:type="paragraph" w:styleId="1065" w:customStyle="1">
    <w:name w:val="T-1.5"/>
    <w:basedOn w:val="1020"/>
    <w:uiPriority w:val="99"/>
    <w:pPr>
      <w:ind w:firstLine="720"/>
      <w:jc w:val="both"/>
      <w:spacing w:line="360" w:lineRule="auto"/>
    </w:pPr>
    <w:rPr>
      <w:sz w:val="28"/>
      <w:szCs w:val="28"/>
    </w:rPr>
  </w:style>
  <w:style w:type="paragraph" w:styleId="1066">
    <w:name w:val="Normal (Web)"/>
    <w:basedOn w:val="1020"/>
    <w:uiPriority w:val="99"/>
    <w:pPr>
      <w:spacing w:before="100" w:beforeAutospacing="1" w:after="100" w:afterAutospacing="1"/>
    </w:pPr>
  </w:style>
  <w:style w:type="paragraph" w:styleId="1067">
    <w:name w:val="List Paragraph"/>
    <w:basedOn w:val="1020"/>
    <w:uiPriority w:val="99"/>
    <w:qFormat/>
    <w:pPr>
      <w:contextualSpacing/>
      <w:ind w:left="720"/>
    </w:pPr>
  </w:style>
  <w:style w:type="paragraph" w:styleId="1068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revision>20</cp:revision>
  <dcterms:created xsi:type="dcterms:W3CDTF">2022-12-15T07:36:00Z</dcterms:created>
  <dcterms:modified xsi:type="dcterms:W3CDTF">2022-12-21T11:11:40Z</dcterms:modified>
</cp:coreProperties>
</file>